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FDB0" w14:textId="77777777" w:rsidR="00CA3F8D" w:rsidRPr="006B12EA" w:rsidRDefault="00CA3F8D" w:rsidP="00CA3F8D">
      <w:pPr>
        <w:pStyle w:val="Heading1"/>
        <w:jc w:val="center"/>
        <w:rPr>
          <w:b/>
        </w:rPr>
      </w:pPr>
      <w:r w:rsidRPr="006B12EA">
        <w:rPr>
          <w:b/>
        </w:rPr>
        <w:t xml:space="preserve">Think Engineering </w:t>
      </w:r>
      <w:r w:rsidR="00836845" w:rsidRPr="006B12EA">
        <w:rPr>
          <w:b/>
        </w:rPr>
        <w:t>Summer Scheme (TESS)</w:t>
      </w:r>
    </w:p>
    <w:p w14:paraId="7EBBFC2F" w14:textId="77777777" w:rsidR="00CA3F8D" w:rsidRPr="006B12EA" w:rsidRDefault="006B12EA" w:rsidP="006B12EA">
      <w:pPr>
        <w:pStyle w:val="Heading2"/>
        <w:rPr>
          <w:b/>
        </w:rPr>
      </w:pPr>
      <w:r w:rsidRPr="006B12EA">
        <w:rPr>
          <w:b/>
        </w:rPr>
        <w:t>The Scheme</w:t>
      </w:r>
    </w:p>
    <w:p w14:paraId="0CC6A092" w14:textId="77777777" w:rsidR="00D01C14" w:rsidRDefault="00CA3F8D" w:rsidP="00C465E7">
      <w:pPr>
        <w:spacing w:after="0"/>
      </w:pPr>
      <w:r>
        <w:t xml:space="preserve">The Think Engineering </w:t>
      </w:r>
      <w:r w:rsidR="007E77F9">
        <w:t>Summer Scheme</w:t>
      </w:r>
      <w:r>
        <w:t xml:space="preserve"> is a u</w:t>
      </w:r>
      <w:r w:rsidR="007E77F9">
        <w:t xml:space="preserve">niversity initiative to provide additional experience of industry, academic research and outreach to a small number of </w:t>
      </w:r>
      <w:r w:rsidR="00836845">
        <w:t>undergraduate engineering students</w:t>
      </w:r>
      <w:r w:rsidR="007E77F9">
        <w:t>. S</w:t>
      </w:r>
      <w:r>
        <w:t>upported by the Reece Foundation</w:t>
      </w:r>
      <w:r w:rsidR="00D01C14">
        <w:t>, TESS</w:t>
      </w:r>
      <w:r w:rsidR="00836845">
        <w:t xml:space="preserve"> </w:t>
      </w:r>
      <w:r w:rsidR="00D01C14">
        <w:t xml:space="preserve">2016 </w:t>
      </w:r>
      <w:r w:rsidR="007E77F9">
        <w:t>is offering</w:t>
      </w:r>
      <w:r w:rsidR="00D01C14">
        <w:t xml:space="preserve"> an</w:t>
      </w:r>
      <w:r w:rsidR="007E77F9">
        <w:t xml:space="preserve"> eight</w:t>
      </w:r>
      <w:r w:rsidR="00C465E7">
        <w:t xml:space="preserve"> </w:t>
      </w:r>
      <w:r w:rsidR="00D01C14">
        <w:t>week placement to three</w:t>
      </w:r>
      <w:r>
        <w:t xml:space="preserve"> high performing </w:t>
      </w:r>
      <w:r w:rsidR="007E77F9">
        <w:t>Undergraduate or I</w:t>
      </w:r>
      <w:r>
        <w:t xml:space="preserve">ntegrated Masters engineering students </w:t>
      </w:r>
      <w:r w:rsidR="00D01C14">
        <w:t xml:space="preserve">over the summer prior to starting their </w:t>
      </w:r>
      <w:r>
        <w:t>final year.</w:t>
      </w:r>
      <w:r w:rsidR="00D01C14">
        <w:t xml:space="preserve"> </w:t>
      </w:r>
      <w:r w:rsidR="007E77F9">
        <w:t>Open to all eligible engineering students, we particularly welcome applications from female students.</w:t>
      </w:r>
    </w:p>
    <w:p w14:paraId="3B0AC081" w14:textId="77777777" w:rsidR="00D01C14" w:rsidRDefault="00D01C14" w:rsidP="00C465E7">
      <w:pPr>
        <w:spacing w:after="0"/>
      </w:pPr>
    </w:p>
    <w:p w14:paraId="2687E8EF" w14:textId="77777777" w:rsidR="007E77F9" w:rsidRDefault="00D01C14" w:rsidP="00C465E7">
      <w:pPr>
        <w:spacing w:after="0"/>
        <w:rPr>
          <w:rFonts w:ascii="Calibri" w:hAnsi="Calibri"/>
        </w:rPr>
      </w:pPr>
      <w:r>
        <w:t xml:space="preserve">Students will be provided with a bursary </w:t>
      </w:r>
      <w:r w:rsidR="00167B0F">
        <w:t>of £2400 for the</w:t>
      </w:r>
      <w:r>
        <w:t xml:space="preserve"> 8 week period. </w:t>
      </w:r>
      <w:r w:rsidR="00CA3F8D" w:rsidRPr="00B91F8E">
        <w:rPr>
          <w:rFonts w:ascii="Calibri" w:hAnsi="Calibri"/>
        </w:rPr>
        <w:t xml:space="preserve">This summer period will be divided into a </w:t>
      </w:r>
      <w:r w:rsidR="007E77F9">
        <w:rPr>
          <w:rFonts w:ascii="Calibri" w:hAnsi="Calibri"/>
        </w:rPr>
        <w:t xml:space="preserve">six </w:t>
      </w:r>
      <w:r w:rsidR="00CA3F8D" w:rsidRPr="00B91F8E">
        <w:rPr>
          <w:rFonts w:ascii="Calibri" w:hAnsi="Calibri"/>
        </w:rPr>
        <w:t>week project period and a</w:t>
      </w:r>
      <w:r w:rsidR="007E77F9">
        <w:rPr>
          <w:rFonts w:ascii="Calibri" w:hAnsi="Calibri"/>
        </w:rPr>
        <w:t xml:space="preserve"> two week</w:t>
      </w:r>
      <w:r w:rsidR="00CA3F8D" w:rsidRPr="00B91F8E">
        <w:rPr>
          <w:rFonts w:ascii="Calibri" w:hAnsi="Calibri"/>
        </w:rPr>
        <w:t xml:space="preserve"> period to specifically support</w:t>
      </w:r>
      <w:r w:rsidR="007E77F9">
        <w:rPr>
          <w:rFonts w:ascii="Calibri" w:hAnsi="Calibri"/>
        </w:rPr>
        <w:t xml:space="preserve"> the</w:t>
      </w:r>
      <w:r w:rsidR="00CA3F8D" w:rsidRPr="00B91F8E">
        <w:rPr>
          <w:rFonts w:ascii="Calibri" w:hAnsi="Calibri"/>
        </w:rPr>
        <w:t xml:space="preserve"> </w:t>
      </w:r>
      <w:r w:rsidR="00CA3F8D" w:rsidRPr="00C465E7">
        <w:rPr>
          <w:rFonts w:ascii="Calibri" w:hAnsi="Calibri"/>
          <w:b/>
          <w:i/>
        </w:rPr>
        <w:t>Think Engineering, Think Physics Summer School</w:t>
      </w:r>
      <w:r w:rsidR="00CA3F8D" w:rsidRPr="00B91F8E">
        <w:rPr>
          <w:rFonts w:ascii="Calibri" w:hAnsi="Calibri"/>
        </w:rPr>
        <w:t xml:space="preserve"> for young people</w:t>
      </w:r>
      <w:r w:rsidR="00C465E7">
        <w:rPr>
          <w:rFonts w:ascii="Calibri" w:hAnsi="Calibri"/>
        </w:rPr>
        <w:t xml:space="preserve"> and </w:t>
      </w:r>
      <w:r w:rsidR="00C465E7">
        <w:rPr>
          <w:rFonts w:ascii="Calibri" w:hAnsi="Calibri"/>
          <w:b/>
          <w:i/>
        </w:rPr>
        <w:t>Think Physics</w:t>
      </w:r>
      <w:r w:rsidR="00CA3F8D" w:rsidRPr="00B91F8E">
        <w:rPr>
          <w:rFonts w:ascii="Calibri" w:hAnsi="Calibri"/>
        </w:rPr>
        <w:t>. The</w:t>
      </w:r>
      <w:r w:rsidR="007E77F9">
        <w:rPr>
          <w:rFonts w:ascii="Calibri" w:hAnsi="Calibri"/>
        </w:rPr>
        <w:t xml:space="preserve"> six week project period will either be </w:t>
      </w:r>
      <w:r w:rsidR="007E77F9" w:rsidRPr="00C465E7">
        <w:rPr>
          <w:rFonts w:ascii="Calibri" w:hAnsi="Calibri"/>
          <w:b/>
          <w:i/>
        </w:rPr>
        <w:t>industry led</w:t>
      </w:r>
      <w:r w:rsidR="007E77F9">
        <w:rPr>
          <w:rFonts w:ascii="Calibri" w:hAnsi="Calibri"/>
        </w:rPr>
        <w:t xml:space="preserve"> or </w:t>
      </w:r>
      <w:r w:rsidR="007E77F9" w:rsidRPr="00C465E7">
        <w:rPr>
          <w:rFonts w:ascii="Calibri" w:hAnsi="Calibri"/>
          <w:b/>
          <w:i/>
        </w:rPr>
        <w:t>academic led</w:t>
      </w:r>
      <w:r w:rsidR="007E77F9">
        <w:rPr>
          <w:rFonts w:ascii="Calibri" w:hAnsi="Calibri"/>
        </w:rPr>
        <w:t>.</w:t>
      </w:r>
    </w:p>
    <w:p w14:paraId="46FFEB05" w14:textId="77777777" w:rsidR="00CA3F8D" w:rsidRPr="00CA3F8D" w:rsidRDefault="00CA3F8D" w:rsidP="00C465E7">
      <w:pPr>
        <w:spacing w:after="0"/>
      </w:pPr>
      <w:r>
        <w:rPr>
          <w:rFonts w:ascii="Calibri" w:hAnsi="Calibri"/>
        </w:rPr>
        <w:t xml:space="preserve"> </w:t>
      </w:r>
    </w:p>
    <w:p w14:paraId="62E8029E" w14:textId="77777777" w:rsidR="00073525" w:rsidRDefault="007E77F9" w:rsidP="00073525">
      <w:pPr>
        <w:pStyle w:val="Heading3"/>
        <w:rPr>
          <w:b/>
        </w:rPr>
      </w:pPr>
      <w:r w:rsidRPr="00FC0817">
        <w:rPr>
          <w:b/>
        </w:rPr>
        <w:t>Academic</w:t>
      </w:r>
      <w:r>
        <w:rPr>
          <w:b/>
        </w:rPr>
        <w:t>-led Project</w:t>
      </w:r>
    </w:p>
    <w:p w14:paraId="79B96580" w14:textId="77777777" w:rsidR="00C465E7" w:rsidRPr="00073525" w:rsidRDefault="007E77F9" w:rsidP="00073525">
      <w:r w:rsidRPr="00073525">
        <w:t>Each student will work closely with a member of academic staff and their team within the Faculty of Engineering and Environment at the university. They will engage in</w:t>
      </w:r>
      <w:r w:rsidR="00C465E7" w:rsidRPr="00073525">
        <w:t xml:space="preserve"> academic</w:t>
      </w:r>
      <w:r w:rsidRPr="00073525">
        <w:t xml:space="preserve"> research</w:t>
      </w:r>
      <w:r w:rsidR="00C465E7" w:rsidRPr="00073525">
        <w:t xml:space="preserve"> for the first six weeks</w:t>
      </w:r>
      <w:r w:rsidRPr="00073525">
        <w:t xml:space="preserve"> </w:t>
      </w:r>
      <w:r w:rsidR="00C465E7" w:rsidRPr="00073525">
        <w:t xml:space="preserve">using this experience to develop an </w:t>
      </w:r>
      <w:r w:rsidRPr="00073525">
        <w:t>interactive workshop or activity for school children</w:t>
      </w:r>
      <w:r w:rsidR="00C465E7" w:rsidRPr="00073525">
        <w:t>, drawing on the experience of the Think Physics team.</w:t>
      </w:r>
    </w:p>
    <w:p w14:paraId="5877D43D" w14:textId="77777777" w:rsidR="007E77F9" w:rsidRPr="00073525" w:rsidRDefault="007E77F9" w:rsidP="00073525">
      <w:pPr>
        <w:pStyle w:val="Heading3"/>
        <w:rPr>
          <w:b/>
        </w:rPr>
      </w:pPr>
      <w:r w:rsidRPr="00073525">
        <w:rPr>
          <w:b/>
        </w:rPr>
        <w:t>Industry-led Project</w:t>
      </w:r>
      <w:r w:rsidR="00C465E7" w:rsidRPr="00073525">
        <w:rPr>
          <w:b/>
        </w:rPr>
        <w:t xml:space="preserve"> </w:t>
      </w:r>
    </w:p>
    <w:p w14:paraId="08160201" w14:textId="77777777" w:rsidR="00C465E7" w:rsidRDefault="007E77F9" w:rsidP="00C465E7">
      <w:pPr>
        <w:spacing w:after="0"/>
      </w:pPr>
      <w:r>
        <w:t>The intern will work</w:t>
      </w:r>
      <w:r w:rsidR="00C465E7">
        <w:t xml:space="preserve"> closely with the staff at a local industrial company on research and development. They will normally be based at the company itself but may also spend time at the university to access relevant resources and expertise of the academic staff. They will use the experience to also develop an industry case study or school activity for Think Physics.</w:t>
      </w:r>
    </w:p>
    <w:p w14:paraId="4F578BAC" w14:textId="77777777" w:rsidR="00C465E7" w:rsidRDefault="00C465E7" w:rsidP="00C465E7">
      <w:pPr>
        <w:spacing w:after="0"/>
      </w:pPr>
    </w:p>
    <w:p w14:paraId="6C961EDF" w14:textId="77777777" w:rsidR="00C465E7" w:rsidRPr="00073525" w:rsidRDefault="00C465E7" w:rsidP="00073525">
      <w:pPr>
        <w:pStyle w:val="Heading3"/>
        <w:rPr>
          <w:b/>
        </w:rPr>
      </w:pPr>
      <w:r w:rsidRPr="00073525">
        <w:rPr>
          <w:b/>
        </w:rPr>
        <w:t>Think Engineering Think Physics Summer School and Think Physics</w:t>
      </w:r>
    </w:p>
    <w:p w14:paraId="562B4599" w14:textId="77777777" w:rsidR="006B12EA" w:rsidRDefault="00073525" w:rsidP="006B12EA">
      <w:r>
        <w:t>Think Physics is a university project aimed at encouraging more young people, particularly females and other areas of under representation, to choose engineering, physical sciences or technology at higher education and beyond.  The project works closely with the young people themselves and also their support networks: parents/carers, teachers and families and friends to highlight the wide range of career paths and real-world applications of science, technology and engineering.</w:t>
      </w:r>
      <w:r w:rsidR="006B12EA" w:rsidRPr="006B12EA">
        <w:t xml:space="preserve"> </w:t>
      </w:r>
      <w:r w:rsidR="006B12EA">
        <w:t xml:space="preserve">To find out more about the project please visit </w:t>
      </w:r>
      <w:hyperlink r:id="rId8" w:history="1">
        <w:r w:rsidR="006B12EA" w:rsidRPr="009E672A">
          <w:rPr>
            <w:rStyle w:val="Hyperlink"/>
          </w:rPr>
          <w:t>thinkphysics.org</w:t>
        </w:r>
      </w:hyperlink>
      <w:r w:rsidR="006B12EA">
        <w:t>.</w:t>
      </w:r>
    </w:p>
    <w:p w14:paraId="5519F0B2" w14:textId="77777777" w:rsidR="007E77F9" w:rsidRDefault="007E77F9" w:rsidP="00C465E7">
      <w:r>
        <w:t>A</w:t>
      </w:r>
      <w:r w:rsidR="00C465E7">
        <w:t>t</w:t>
      </w:r>
      <w:r>
        <w:t xml:space="preserve"> the end of the six week</w:t>
      </w:r>
      <w:r w:rsidR="00C465E7">
        <w:t xml:space="preserve"> project</w:t>
      </w:r>
      <w:r>
        <w:t xml:space="preserve">, the </w:t>
      </w:r>
      <w:r w:rsidR="00C465E7">
        <w:t xml:space="preserve">students will join the </w:t>
      </w:r>
      <w:r>
        <w:t xml:space="preserve">Think Physics team to support the Think </w:t>
      </w:r>
      <w:r w:rsidR="00C465E7">
        <w:t xml:space="preserve">Engineering Think </w:t>
      </w:r>
      <w:r w:rsidR="00073525">
        <w:t>Physics summer school and develop resources from their specific projects.</w:t>
      </w:r>
    </w:p>
    <w:p w14:paraId="5F33CF01" w14:textId="77777777" w:rsidR="006B12EA" w:rsidRDefault="006B12EA">
      <w:pPr>
        <w:rPr>
          <w:b/>
        </w:rPr>
      </w:pPr>
      <w:r>
        <w:rPr>
          <w:b/>
        </w:rPr>
        <w:br w:type="page"/>
      </w:r>
    </w:p>
    <w:p w14:paraId="61993A3E" w14:textId="77777777" w:rsidR="006B12EA" w:rsidRDefault="006B12EA" w:rsidP="00C465E7">
      <w:pPr>
        <w:rPr>
          <w:b/>
        </w:rPr>
      </w:pPr>
    </w:p>
    <w:p w14:paraId="4E5C5768" w14:textId="77777777" w:rsidR="00073525" w:rsidRPr="006B12EA" w:rsidRDefault="006B12EA" w:rsidP="006B12EA">
      <w:pPr>
        <w:pStyle w:val="Heading3"/>
        <w:rPr>
          <w:b/>
        </w:rPr>
      </w:pPr>
      <w:r>
        <w:rPr>
          <w:b/>
        </w:rPr>
        <w:t>Further D</w:t>
      </w:r>
      <w:r w:rsidR="00073525" w:rsidRPr="006B12EA">
        <w:rPr>
          <w:b/>
        </w:rPr>
        <w:t>etails</w:t>
      </w:r>
      <w:r>
        <w:rPr>
          <w:b/>
        </w:rPr>
        <w:t xml:space="preserve"> of TESS 2016</w:t>
      </w:r>
    </w:p>
    <w:p w14:paraId="4792066D" w14:textId="77777777" w:rsidR="00C465E7" w:rsidRDefault="006B12EA" w:rsidP="006B12EA">
      <w:r>
        <w:t>Students are expected to be available for 8 weeks between Monday 13</w:t>
      </w:r>
      <w:r w:rsidRPr="006B12EA">
        <w:rPr>
          <w:vertAlign w:val="superscript"/>
        </w:rPr>
        <w:t>th</w:t>
      </w:r>
      <w:r>
        <w:t xml:space="preserve"> June and Friday 5</w:t>
      </w:r>
      <w:r w:rsidRPr="006B12EA">
        <w:rPr>
          <w:vertAlign w:val="superscript"/>
        </w:rPr>
        <w:t>th</w:t>
      </w:r>
      <w:r>
        <w:t xml:space="preserve"> August 2016 and work full-time on TESS during this time. </w:t>
      </w:r>
    </w:p>
    <w:p w14:paraId="480D4EAD" w14:textId="77777777" w:rsidR="006B12EA" w:rsidRDefault="006B12EA" w:rsidP="006B12EA">
      <w:r w:rsidRPr="006B12EA">
        <w:t xml:space="preserve">To be eligible for TESS 2016 </w:t>
      </w:r>
      <w:r w:rsidR="006D6386" w:rsidRPr="006B12EA">
        <w:t>you</w:t>
      </w:r>
      <w:r w:rsidR="006D6386">
        <w:t xml:space="preserve"> should: </w:t>
      </w:r>
    </w:p>
    <w:p w14:paraId="41901CD6" w14:textId="77777777" w:rsidR="006B12EA" w:rsidRDefault="006D6386" w:rsidP="006B12EA">
      <w:pPr>
        <w:pStyle w:val="ListParagraph"/>
        <w:numPr>
          <w:ilvl w:val="0"/>
          <w:numId w:val="3"/>
        </w:numPr>
      </w:pPr>
      <w:r>
        <w:t xml:space="preserve">Be studying </w:t>
      </w:r>
      <w:r w:rsidR="006B12EA">
        <w:t>an undergraduate or integrated masters engineering degree within</w:t>
      </w:r>
      <w:r>
        <w:t xml:space="preserve"> the</w:t>
      </w:r>
      <w:r w:rsidR="00E87E39">
        <w:t xml:space="preserve"> Faculty of Engineering and Environment</w:t>
      </w:r>
      <w:r w:rsidR="006B12EA">
        <w:t xml:space="preserve"> at Northumbria University</w:t>
      </w:r>
    </w:p>
    <w:p w14:paraId="50AF1D5A" w14:textId="77777777" w:rsidR="006B12EA" w:rsidRDefault="006B12EA" w:rsidP="006B12EA">
      <w:pPr>
        <w:pStyle w:val="ListParagraph"/>
        <w:numPr>
          <w:ilvl w:val="0"/>
          <w:numId w:val="3"/>
        </w:numPr>
      </w:pPr>
      <w:r>
        <w:t>Be about to enter your final year of study</w:t>
      </w:r>
    </w:p>
    <w:p w14:paraId="6905D6D7" w14:textId="77777777" w:rsidR="006B12EA" w:rsidRDefault="006B12EA" w:rsidP="006B12EA">
      <w:pPr>
        <w:pStyle w:val="ListParagraph"/>
        <w:numPr>
          <w:ilvl w:val="0"/>
          <w:numId w:val="3"/>
        </w:numPr>
      </w:pPr>
      <w:r>
        <w:t>Have an interest in research, industry and encouraging others to engage with science, engineering and technology</w:t>
      </w:r>
    </w:p>
    <w:p w14:paraId="200FEB72" w14:textId="77777777" w:rsidR="006B12EA" w:rsidRDefault="006B12EA" w:rsidP="006B12EA">
      <w:pPr>
        <w:pStyle w:val="ListParagraph"/>
        <w:numPr>
          <w:ilvl w:val="0"/>
          <w:numId w:val="3"/>
        </w:numPr>
      </w:pPr>
      <w:r>
        <w:t>Be available Monday to Friday between the hours of 9am and 5pm from 13</w:t>
      </w:r>
      <w:r w:rsidRPr="006B12EA">
        <w:rPr>
          <w:vertAlign w:val="superscript"/>
        </w:rPr>
        <w:t>th</w:t>
      </w:r>
      <w:r>
        <w:t xml:space="preserve"> June 2016 to 5</w:t>
      </w:r>
      <w:r w:rsidRPr="006B12EA">
        <w:rPr>
          <w:vertAlign w:val="superscript"/>
        </w:rPr>
        <w:t>th</w:t>
      </w:r>
      <w:r>
        <w:t xml:space="preserve"> August 2016.</w:t>
      </w:r>
    </w:p>
    <w:p w14:paraId="1DC83920" w14:textId="437E6646" w:rsidR="00167B0F" w:rsidRDefault="00E87E39" w:rsidP="00C465E7">
      <w:r w:rsidRPr="00167B0F">
        <w:rPr>
          <w:rStyle w:val="Heading3Char"/>
          <w:b/>
        </w:rPr>
        <w:t>How to apply</w:t>
      </w:r>
      <w:r w:rsidR="004F36C1" w:rsidRPr="00167B0F">
        <w:rPr>
          <w:rStyle w:val="Heading3Char"/>
          <w:b/>
        </w:rPr>
        <w:br/>
      </w:r>
      <w:r>
        <w:br/>
        <w:t xml:space="preserve">Deadline for applications: Monday </w:t>
      </w:r>
      <w:r w:rsidR="00ED7440">
        <w:t>16</w:t>
      </w:r>
      <w:r w:rsidRPr="00A43C87">
        <w:rPr>
          <w:vertAlign w:val="superscript"/>
        </w:rPr>
        <w:t>th</w:t>
      </w:r>
      <w:r>
        <w:t xml:space="preserve"> May 5pm</w:t>
      </w:r>
      <w:r>
        <w:br/>
        <w:t xml:space="preserve">Interviews will be held on: </w:t>
      </w:r>
      <w:r w:rsidR="00133BC5">
        <w:t>Tuesday</w:t>
      </w:r>
      <w:bookmarkStart w:id="0" w:name="_GoBack"/>
      <w:bookmarkEnd w:id="0"/>
      <w:r w:rsidR="00133BC5">
        <w:t xml:space="preserve"> </w:t>
      </w:r>
      <w:r w:rsidR="00ED7440">
        <w:t>24</w:t>
      </w:r>
      <w:r w:rsidRPr="00A43C87">
        <w:rPr>
          <w:vertAlign w:val="superscript"/>
        </w:rPr>
        <w:t>th</w:t>
      </w:r>
      <w:r>
        <w:t xml:space="preserve"> May</w:t>
      </w:r>
      <w:r>
        <w:br/>
      </w:r>
      <w:r>
        <w:br/>
        <w:t xml:space="preserve">To apply for </w:t>
      </w:r>
      <w:r w:rsidR="006B12EA">
        <w:t xml:space="preserve">TESS 2016 </w:t>
      </w:r>
      <w:r w:rsidR="00167B0F">
        <w:t xml:space="preserve">please </w:t>
      </w:r>
      <w:r w:rsidR="006B12EA">
        <w:t>send a short CV (maximum 4 sides</w:t>
      </w:r>
      <w:r w:rsidR="00167B0F">
        <w:t xml:space="preserve"> A4</w:t>
      </w:r>
      <w:r w:rsidR="006B12EA">
        <w:t xml:space="preserve">) together with a covering letter </w:t>
      </w:r>
      <w:r w:rsidR="00167B0F">
        <w:t xml:space="preserve">(maximum two sides A4) </w:t>
      </w:r>
      <w:r w:rsidR="006B12EA">
        <w:t xml:space="preserve">outlining your suitability for the role and why we should </w:t>
      </w:r>
      <w:r w:rsidR="00167B0F">
        <w:t>give this opportunity to you.</w:t>
      </w:r>
    </w:p>
    <w:p w14:paraId="0A2F783D" w14:textId="62836AAA" w:rsidR="00ED7440" w:rsidRDefault="00167B0F" w:rsidP="00C465E7">
      <w:r>
        <w:t xml:space="preserve">Please send your CV and </w:t>
      </w:r>
      <w:r w:rsidR="00E87E39">
        <w:t xml:space="preserve">covering letter </w:t>
      </w:r>
      <w:r>
        <w:t xml:space="preserve">to </w:t>
      </w:r>
      <w:r w:rsidR="00ED7440">
        <w:t>rebecca.strachan@northumbria.ac.uk</w:t>
      </w:r>
    </w:p>
    <w:p w14:paraId="47CE55BE" w14:textId="059C996D" w:rsidR="004F36C1" w:rsidRPr="00FC0817" w:rsidRDefault="00ED7440" w:rsidP="00C465E7">
      <w:pPr>
        <w:rPr>
          <w:b/>
        </w:rPr>
      </w:pPr>
      <w:r>
        <w:t>An</w:t>
      </w:r>
      <w:r w:rsidR="00A43C87">
        <w:t>y quer</w:t>
      </w:r>
      <w:r w:rsidR="006D6386">
        <w:t xml:space="preserve">ies about the role should also be directed to </w:t>
      </w:r>
      <w:r>
        <w:t xml:space="preserve">Rebecca Strachan, Associate Dean Business and Engagement, email: </w:t>
      </w:r>
      <w:hyperlink r:id="rId9" w:history="1">
        <w:r w:rsidRPr="002344DA">
          <w:rPr>
            <w:rStyle w:val="Hyperlink"/>
          </w:rPr>
          <w:t>rebecca.strachan@northumbria.ac.uk</w:t>
        </w:r>
      </w:hyperlink>
      <w:r>
        <w:t xml:space="preserve"> or Tel: 0191 2273979</w:t>
      </w:r>
      <w:r w:rsidR="00A43C87">
        <w:br/>
      </w:r>
      <w:r w:rsidR="00A43C87">
        <w:br/>
      </w:r>
      <w:r w:rsidR="009E672A">
        <w:br/>
      </w:r>
    </w:p>
    <w:sectPr w:rsidR="004F36C1" w:rsidRPr="00FC081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2954" w14:textId="77777777" w:rsidR="0080314F" w:rsidRDefault="0080314F" w:rsidP="006D6386">
      <w:pPr>
        <w:spacing w:after="0" w:line="240" w:lineRule="auto"/>
      </w:pPr>
      <w:r>
        <w:separator/>
      </w:r>
    </w:p>
  </w:endnote>
  <w:endnote w:type="continuationSeparator" w:id="0">
    <w:p w14:paraId="5DF31CB6" w14:textId="77777777" w:rsidR="0080314F" w:rsidRDefault="0080314F" w:rsidP="006D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95A0" w14:textId="77777777" w:rsidR="0080314F" w:rsidRDefault="0080314F" w:rsidP="006D6386">
      <w:pPr>
        <w:spacing w:after="0" w:line="240" w:lineRule="auto"/>
      </w:pPr>
      <w:r>
        <w:separator/>
      </w:r>
    </w:p>
  </w:footnote>
  <w:footnote w:type="continuationSeparator" w:id="0">
    <w:p w14:paraId="1B47B27A" w14:textId="77777777" w:rsidR="0080314F" w:rsidRDefault="0080314F" w:rsidP="006D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21A8" w14:textId="77777777" w:rsidR="006D6386" w:rsidRDefault="00CA3F8D" w:rsidP="00CA3F8D">
    <w:pPr>
      <w:pStyle w:val="Header"/>
      <w:tabs>
        <w:tab w:val="left" w:pos="1701"/>
      </w:tabs>
      <w:jc w:val="right"/>
    </w:pPr>
    <w:r>
      <w:rPr>
        <w:noProof/>
        <w:lang w:eastAsia="en-GB"/>
      </w:rPr>
      <w:drawing>
        <wp:inline distT="0" distB="0" distL="0" distR="0" wp14:anchorId="3EE14A4D" wp14:editId="63EC413D">
          <wp:extent cx="1700697" cy="458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 Logo RGB 2013.jpg"/>
                  <pic:cNvPicPr/>
                </pic:nvPicPr>
                <pic:blipFill>
                  <a:blip r:embed="rId1">
                    <a:extLst>
                      <a:ext uri="{28A0092B-C50C-407E-A947-70E740481C1C}">
                        <a14:useLocalDpi xmlns:a14="http://schemas.microsoft.com/office/drawing/2010/main" val="0"/>
                      </a:ext>
                    </a:extLst>
                  </a:blip>
                  <a:stretch>
                    <a:fillRect/>
                  </a:stretch>
                </pic:blipFill>
                <pic:spPr>
                  <a:xfrm>
                    <a:off x="0" y="0"/>
                    <a:ext cx="1765773" cy="476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571"/>
    <w:multiLevelType w:val="hybridMultilevel"/>
    <w:tmpl w:val="1478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15762"/>
    <w:multiLevelType w:val="hybridMultilevel"/>
    <w:tmpl w:val="3AB2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41E33"/>
    <w:multiLevelType w:val="multilevel"/>
    <w:tmpl w:val="7E40E2D0"/>
    <w:lvl w:ilvl="0">
      <w:start w:val="1"/>
      <w:numFmt w:val="decimal"/>
      <w:lvlText w:val="%1."/>
      <w:lvlJc w:val="left"/>
      <w:pPr>
        <w:ind w:left="1080" w:hanging="360"/>
      </w:pPr>
      <w:rPr>
        <w:sz w:val="2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C1"/>
    <w:rsid w:val="00070A9C"/>
    <w:rsid w:val="00073525"/>
    <w:rsid w:val="00133BC5"/>
    <w:rsid w:val="00137F45"/>
    <w:rsid w:val="00167B0F"/>
    <w:rsid w:val="002F6ECA"/>
    <w:rsid w:val="0046549F"/>
    <w:rsid w:val="004F36C1"/>
    <w:rsid w:val="006B12EA"/>
    <w:rsid w:val="006D6386"/>
    <w:rsid w:val="007E77F9"/>
    <w:rsid w:val="0080314F"/>
    <w:rsid w:val="00836845"/>
    <w:rsid w:val="0089123D"/>
    <w:rsid w:val="009E672A"/>
    <w:rsid w:val="00A43C87"/>
    <w:rsid w:val="00BA3006"/>
    <w:rsid w:val="00C465E7"/>
    <w:rsid w:val="00C62877"/>
    <w:rsid w:val="00CA3F8D"/>
    <w:rsid w:val="00CE7A89"/>
    <w:rsid w:val="00D01C14"/>
    <w:rsid w:val="00DC5CA7"/>
    <w:rsid w:val="00E87E39"/>
    <w:rsid w:val="00ED7440"/>
    <w:rsid w:val="00FC08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CAC00"/>
  <w15:docId w15:val="{D6AA34DD-1CA8-484D-B78F-7F7EC3B1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F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3F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735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2A"/>
    <w:rPr>
      <w:color w:val="0000FF" w:themeColor="hyperlink"/>
      <w:u w:val="single"/>
    </w:rPr>
  </w:style>
  <w:style w:type="paragraph" w:styleId="BalloonText">
    <w:name w:val="Balloon Text"/>
    <w:basedOn w:val="Normal"/>
    <w:link w:val="BalloonTextChar"/>
    <w:uiPriority w:val="99"/>
    <w:semiHidden/>
    <w:unhideWhenUsed/>
    <w:rsid w:val="006D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86"/>
    <w:rPr>
      <w:rFonts w:ascii="Tahoma" w:hAnsi="Tahoma" w:cs="Tahoma"/>
      <w:sz w:val="16"/>
      <w:szCs w:val="16"/>
    </w:rPr>
  </w:style>
  <w:style w:type="paragraph" w:styleId="Header">
    <w:name w:val="header"/>
    <w:basedOn w:val="Normal"/>
    <w:link w:val="HeaderChar"/>
    <w:uiPriority w:val="99"/>
    <w:unhideWhenUsed/>
    <w:rsid w:val="006D6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86"/>
  </w:style>
  <w:style w:type="paragraph" w:styleId="Footer">
    <w:name w:val="footer"/>
    <w:basedOn w:val="Normal"/>
    <w:link w:val="FooterChar"/>
    <w:uiPriority w:val="99"/>
    <w:unhideWhenUsed/>
    <w:rsid w:val="006D6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86"/>
  </w:style>
  <w:style w:type="character" w:styleId="CommentReference">
    <w:name w:val="annotation reference"/>
    <w:basedOn w:val="DefaultParagraphFont"/>
    <w:uiPriority w:val="99"/>
    <w:semiHidden/>
    <w:unhideWhenUsed/>
    <w:rsid w:val="00FC0817"/>
    <w:rPr>
      <w:sz w:val="16"/>
      <w:szCs w:val="16"/>
    </w:rPr>
  </w:style>
  <w:style w:type="paragraph" w:styleId="CommentText">
    <w:name w:val="annotation text"/>
    <w:basedOn w:val="Normal"/>
    <w:link w:val="CommentTextChar"/>
    <w:uiPriority w:val="99"/>
    <w:semiHidden/>
    <w:unhideWhenUsed/>
    <w:rsid w:val="00FC0817"/>
    <w:pPr>
      <w:spacing w:line="240" w:lineRule="auto"/>
    </w:pPr>
    <w:rPr>
      <w:sz w:val="20"/>
      <w:szCs w:val="20"/>
    </w:rPr>
  </w:style>
  <w:style w:type="character" w:customStyle="1" w:styleId="CommentTextChar">
    <w:name w:val="Comment Text Char"/>
    <w:basedOn w:val="DefaultParagraphFont"/>
    <w:link w:val="CommentText"/>
    <w:uiPriority w:val="99"/>
    <w:semiHidden/>
    <w:rsid w:val="00FC0817"/>
    <w:rPr>
      <w:sz w:val="20"/>
      <w:szCs w:val="20"/>
    </w:rPr>
  </w:style>
  <w:style w:type="paragraph" w:styleId="CommentSubject">
    <w:name w:val="annotation subject"/>
    <w:basedOn w:val="CommentText"/>
    <w:next w:val="CommentText"/>
    <w:link w:val="CommentSubjectChar"/>
    <w:uiPriority w:val="99"/>
    <w:semiHidden/>
    <w:unhideWhenUsed/>
    <w:rsid w:val="00FC0817"/>
    <w:rPr>
      <w:b/>
      <w:bCs/>
    </w:rPr>
  </w:style>
  <w:style w:type="character" w:customStyle="1" w:styleId="CommentSubjectChar">
    <w:name w:val="Comment Subject Char"/>
    <w:basedOn w:val="CommentTextChar"/>
    <w:link w:val="CommentSubject"/>
    <w:uiPriority w:val="99"/>
    <w:semiHidden/>
    <w:rsid w:val="00FC0817"/>
    <w:rPr>
      <w:b/>
      <w:bCs/>
      <w:sz w:val="20"/>
      <w:szCs w:val="20"/>
    </w:rPr>
  </w:style>
  <w:style w:type="character" w:customStyle="1" w:styleId="Heading1Char">
    <w:name w:val="Heading 1 Char"/>
    <w:basedOn w:val="DefaultParagraphFont"/>
    <w:link w:val="Heading1"/>
    <w:uiPriority w:val="9"/>
    <w:rsid w:val="00CA3F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A3F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7352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B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phys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strachan@northumbri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43D1-81E0-4392-920C-22419E38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Padwick</dc:creator>
  <cp:lastModifiedBy>Becky Strachan</cp:lastModifiedBy>
  <cp:revision>2</cp:revision>
  <cp:lastPrinted>2016-03-24T15:08:00Z</cp:lastPrinted>
  <dcterms:created xsi:type="dcterms:W3CDTF">2016-04-28T05:51:00Z</dcterms:created>
  <dcterms:modified xsi:type="dcterms:W3CDTF">2016-04-28T05:51:00Z</dcterms:modified>
</cp:coreProperties>
</file>