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97422" w14:textId="77777777" w:rsidR="00B2100C" w:rsidRPr="00A559CD" w:rsidRDefault="001C7713">
      <w:pPr>
        <w:pStyle w:val="Heading1"/>
        <w:rPr>
          <w:lang w:val="en-GB"/>
        </w:rPr>
      </w:pPr>
      <w:r w:rsidRPr="00A559CD">
        <w:rPr>
          <w:noProof/>
          <w:lang w:val="en-GB" w:eastAsia="en-US"/>
        </w:rPr>
        <w:drawing>
          <wp:anchor distT="0" distB="0" distL="114300" distR="114300" simplePos="0" relativeHeight="251659264" behindDoc="0" locked="1" layoutInCell="1" allowOverlap="1" wp14:anchorId="0B66E6DC" wp14:editId="05B34AB6">
            <wp:simplePos x="0" y="0"/>
            <wp:positionH relativeFrom="column">
              <wp:posOffset>-25400</wp:posOffset>
            </wp:positionH>
            <wp:positionV relativeFrom="paragraph">
              <wp:posOffset>-380999</wp:posOffset>
            </wp:positionV>
            <wp:extent cx="2001600" cy="38160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STEM Logos (OB)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00C" w:rsidRPr="00A559CD">
        <w:rPr>
          <w:noProof/>
          <w:lang w:val="en-GB" w:eastAsia="en-US"/>
        </w:rPr>
        <w:drawing>
          <wp:anchor distT="0" distB="0" distL="114300" distR="114300" simplePos="0" relativeHeight="251658240" behindDoc="1" locked="1" layoutInCell="1" allowOverlap="1" wp14:anchorId="4A45D1DA" wp14:editId="739078B3">
            <wp:simplePos x="0" y="0"/>
            <wp:positionH relativeFrom="rightMargin">
              <wp:posOffset>-3553460</wp:posOffset>
            </wp:positionH>
            <wp:positionV relativeFrom="page">
              <wp:posOffset>-190500</wp:posOffset>
            </wp:positionV>
            <wp:extent cx="4370400" cy="1854000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BS0643 - New Icon Large Corner FInal grey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4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90BED" w14:textId="4446DC29" w:rsidR="001044D4" w:rsidRDefault="006940D6" w:rsidP="001044D4">
      <w:pPr>
        <w:pStyle w:val="Heading1"/>
        <w:rPr>
          <w:rFonts w:ascii="Azo Sans Tn" w:hAnsi="Azo Sans Tn"/>
          <w:sz w:val="56"/>
          <w:szCs w:val="56"/>
          <w:lang w:val="en-GB"/>
        </w:rPr>
      </w:pPr>
      <w:r w:rsidRPr="006940D6">
        <w:rPr>
          <w:rFonts w:ascii="Azo Sans Tn" w:hAnsi="Azo Sans Tn"/>
          <w:sz w:val="56"/>
          <w:szCs w:val="56"/>
          <w:lang w:val="en-GB"/>
        </w:rPr>
        <w:t>Connect – Device Handbook</w:t>
      </w:r>
    </w:p>
    <w:p w14:paraId="2979B774" w14:textId="59EF18B5" w:rsidR="00DE66BC" w:rsidRDefault="00DE66BC" w:rsidP="00DE66BC">
      <w:pPr>
        <w:rPr>
          <w:lang w:val="en-GB"/>
        </w:rPr>
      </w:pPr>
      <w:r>
        <w:rPr>
          <w:lang w:val="en-GB"/>
        </w:rPr>
        <w:t xml:space="preserve">Version: </w:t>
      </w:r>
      <w:r w:rsidR="00B159F2">
        <w:rPr>
          <w:lang w:val="en-GB"/>
        </w:rPr>
        <w:t>1.0</w:t>
      </w:r>
      <w:r>
        <w:rPr>
          <w:lang w:val="en-GB"/>
        </w:rPr>
        <w:t xml:space="preserve"> </w:t>
      </w:r>
      <w:r w:rsidR="00B159F2">
        <w:rPr>
          <w:lang w:val="en-GB"/>
        </w:rPr>
        <w:t>2022-05-18</w:t>
      </w:r>
      <w:r>
        <w:rPr>
          <w:lang w:val="en-GB"/>
        </w:rPr>
        <w:t xml:space="preserve"> JJS</w:t>
      </w:r>
    </w:p>
    <w:p w14:paraId="11D4C762" w14:textId="77777777" w:rsidR="00DD2FCF" w:rsidRDefault="00DD2FCF" w:rsidP="00DE66BC">
      <w:pPr>
        <w:rPr>
          <w:lang w:val="en-GB"/>
        </w:rPr>
      </w:pPr>
    </w:p>
    <w:p w14:paraId="1CC14F8E" w14:textId="011221D1" w:rsidR="00DD2FCF" w:rsidRDefault="00DD2FCF" w:rsidP="00DE66BC">
      <w:pPr>
        <w:rPr>
          <w:lang w:val="en-GB"/>
        </w:rPr>
      </w:pPr>
      <w:r>
        <w:rPr>
          <w:lang w:val="en-GB"/>
        </w:rPr>
        <w:t>Thanks for taking part in Connect</w:t>
      </w:r>
      <w:r w:rsidR="00492A0F">
        <w:rPr>
          <w:lang w:val="en-GB"/>
        </w:rPr>
        <w:t xml:space="preserve">. We hope you enjoyed the workshops, and that the </w:t>
      </w:r>
      <w:r w:rsidR="005C0494">
        <w:rPr>
          <w:lang w:val="en-GB"/>
        </w:rPr>
        <w:t xml:space="preserve">puppet </w:t>
      </w:r>
      <w:r w:rsidR="00492A0F">
        <w:rPr>
          <w:lang w:val="en-GB"/>
        </w:rPr>
        <w:t>you made has a long and happy life in your home.</w:t>
      </w:r>
      <w:r w:rsidR="00570CDD">
        <w:rPr>
          <w:lang w:val="en-GB"/>
        </w:rPr>
        <w:t xml:space="preserve"> Please do send us pictures of your puppets</w:t>
      </w:r>
      <w:r w:rsidR="009C660D">
        <w:rPr>
          <w:lang w:val="en-GB"/>
        </w:rPr>
        <w:t xml:space="preserve">! Email: </w:t>
      </w:r>
      <w:hyperlink r:id="rId12" w:history="1">
        <w:r w:rsidR="009C660D" w:rsidRPr="00B159F2">
          <w:rPr>
            <w:rStyle w:val="Hyperlink"/>
            <w:lang w:val="en-GB"/>
          </w:rPr>
          <w:t>jonathan.sanderson@northumbria.ac.uk</w:t>
        </w:r>
      </w:hyperlink>
      <w:r w:rsidR="009C660D">
        <w:rPr>
          <w:lang w:val="en-GB"/>
        </w:rPr>
        <w:t>.</w:t>
      </w:r>
    </w:p>
    <w:p w14:paraId="36BDAE89" w14:textId="2242E535" w:rsidR="005C0494" w:rsidRDefault="005C0494" w:rsidP="00DE66BC">
      <w:pPr>
        <w:rPr>
          <w:lang w:val="en-GB"/>
        </w:rPr>
      </w:pPr>
      <w:r>
        <w:rPr>
          <w:lang w:val="en-GB"/>
        </w:rPr>
        <w:t xml:space="preserve">You can follow along with the project at </w:t>
      </w:r>
      <w:r w:rsidRPr="00A93EF5">
        <w:rPr>
          <w:rFonts w:ascii="Azo Sans" w:hAnsi="Azo Sans"/>
          <w:b/>
          <w:bCs/>
          <w:u w:val="single"/>
          <w:lang w:val="en-GB"/>
        </w:rPr>
        <w:t>nustem.uk/connect</w:t>
      </w:r>
      <w:r>
        <w:rPr>
          <w:lang w:val="en-GB"/>
        </w:rPr>
        <w:t>.</w:t>
      </w:r>
      <w:r w:rsidR="00A7075F">
        <w:rPr>
          <w:lang w:val="en-GB"/>
        </w:rPr>
        <w:t xml:space="preserve"> </w:t>
      </w:r>
    </w:p>
    <w:p w14:paraId="2B0CF51C" w14:textId="77777777" w:rsidR="00DD2FCF" w:rsidRPr="00DE66BC" w:rsidRDefault="00DD2FCF" w:rsidP="00DE66BC">
      <w:pPr>
        <w:rPr>
          <w:lang w:val="en-GB"/>
        </w:rPr>
      </w:pPr>
    </w:p>
    <w:p w14:paraId="72DB5930" w14:textId="036C42EA" w:rsidR="00230BA6" w:rsidRDefault="006940D6" w:rsidP="00583FB9">
      <w:pPr>
        <w:pStyle w:val="Heading2notindexed"/>
      </w:pPr>
      <w:r>
        <w:t>Contents</w:t>
      </w:r>
    </w:p>
    <w:p w14:paraId="10EFCD38" w14:textId="6543BCD6" w:rsidR="00CA0790" w:rsidRDefault="00583FB9">
      <w:pPr>
        <w:pStyle w:val="TOC1"/>
        <w:tabs>
          <w:tab w:val="right" w:pos="97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lang w:val="en-GB" w:eastAsia="en-GB"/>
        </w:rPr>
      </w:pPr>
      <w:r>
        <w:rPr>
          <w:lang w:val="en-GB"/>
        </w:rPr>
        <w:fldChar w:fldCharType="begin"/>
      </w:r>
      <w:r w:rsidRPr="00B159F2">
        <w:rPr>
          <w:lang w:val="en-GB"/>
        </w:rPr>
        <w:instrText xml:space="preserve"> TOC \h \z \t "Heading 2,1,Heading 3,2" </w:instrText>
      </w:r>
      <w:r>
        <w:rPr>
          <w:lang w:val="en-GB"/>
        </w:rPr>
        <w:fldChar w:fldCharType="separate"/>
      </w:r>
      <w:hyperlink w:anchor="_Toc103764992" w:history="1">
        <w:r w:rsidR="00CA0790" w:rsidRPr="00551AC5">
          <w:rPr>
            <w:rStyle w:val="Hyperlink"/>
            <w:noProof/>
            <w:lang w:val="en-GB"/>
          </w:rPr>
          <w:t>Connecting to a WiFi network</w:t>
        </w:r>
        <w:r w:rsidR="00CA0790">
          <w:rPr>
            <w:noProof/>
            <w:webHidden/>
          </w:rPr>
          <w:tab/>
        </w:r>
        <w:r w:rsidR="00CA0790">
          <w:rPr>
            <w:noProof/>
            <w:webHidden/>
          </w:rPr>
          <w:fldChar w:fldCharType="begin"/>
        </w:r>
        <w:r w:rsidR="00CA0790">
          <w:rPr>
            <w:noProof/>
            <w:webHidden/>
          </w:rPr>
          <w:instrText xml:space="preserve"> PAGEREF _Toc103764992 \h </w:instrText>
        </w:r>
        <w:r w:rsidR="00CA0790">
          <w:rPr>
            <w:noProof/>
            <w:webHidden/>
          </w:rPr>
        </w:r>
        <w:r w:rsidR="00CA0790">
          <w:rPr>
            <w:noProof/>
            <w:webHidden/>
          </w:rPr>
          <w:fldChar w:fldCharType="separate"/>
        </w:r>
        <w:r w:rsidR="00CA0790">
          <w:rPr>
            <w:noProof/>
            <w:webHidden/>
          </w:rPr>
          <w:t>2</w:t>
        </w:r>
        <w:r w:rsidR="00CA0790">
          <w:rPr>
            <w:noProof/>
            <w:webHidden/>
          </w:rPr>
          <w:fldChar w:fldCharType="end"/>
        </w:r>
      </w:hyperlink>
    </w:p>
    <w:p w14:paraId="5AA0A80C" w14:textId="68C82EAB" w:rsidR="00CA0790" w:rsidRDefault="00CA0790">
      <w:pPr>
        <w:pStyle w:val="TOC1"/>
        <w:tabs>
          <w:tab w:val="right" w:pos="97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lang w:val="en-GB" w:eastAsia="en-GB"/>
        </w:rPr>
      </w:pPr>
      <w:hyperlink w:anchor="_Toc103764993" w:history="1">
        <w:r w:rsidRPr="00551AC5">
          <w:rPr>
            <w:rStyle w:val="Hyperlink"/>
            <w:noProof/>
            <w:lang w:val="en-GB"/>
          </w:rPr>
          <w:t>Coding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_Toc103764993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05BB1DE" w14:textId="2C3BB391" w:rsidR="00CA0790" w:rsidRDefault="00CA0790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color w:val="auto"/>
          <w:sz w:val="24"/>
          <w:szCs w:val="24"/>
          <w:lang w:val="en-GB" w:eastAsia="en-GB"/>
        </w:rPr>
      </w:pPr>
      <w:hyperlink w:anchor="_Toc103764994" w:history="1">
        <w:r w:rsidRPr="00551AC5">
          <w:rPr>
            <w:rStyle w:val="Hyperlink"/>
            <w:noProof/>
            <w:lang w:val="en-GB"/>
          </w:rPr>
          <w:t>Setting 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_Toc103764994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8C385DD" w14:textId="4299B750" w:rsidR="00CA0790" w:rsidRDefault="00CA0790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color w:val="auto"/>
          <w:sz w:val="24"/>
          <w:szCs w:val="24"/>
          <w:lang w:val="en-GB" w:eastAsia="en-GB"/>
        </w:rPr>
      </w:pPr>
      <w:hyperlink w:anchor="_Toc103764995" w:history="1">
        <w:r w:rsidRPr="00551AC5">
          <w:rPr>
            <w:rStyle w:val="Hyperlink"/>
            <w:noProof/>
            <w:lang w:val="en-GB"/>
          </w:rPr>
          <w:t>Restoring the previous code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_Toc103764995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FF33E8F" w14:textId="377E2E8A" w:rsidR="00CA0790" w:rsidRDefault="00CA0790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color w:val="auto"/>
          <w:sz w:val="24"/>
          <w:szCs w:val="24"/>
          <w:lang w:val="en-GB" w:eastAsia="en-GB"/>
        </w:rPr>
      </w:pPr>
      <w:hyperlink w:anchor="_Toc103764996" w:history="1">
        <w:r w:rsidRPr="00551AC5">
          <w:rPr>
            <w:rStyle w:val="Hyperlink"/>
            <w:noProof/>
            <w:lang w:val="en-GB"/>
          </w:rPr>
          <w:t>Getting started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_Toc103764996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B3D487" w14:textId="645293A6" w:rsidR="00CA0790" w:rsidRDefault="00CA0790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color w:val="auto"/>
          <w:sz w:val="24"/>
          <w:szCs w:val="24"/>
          <w:lang w:val="en-GB" w:eastAsia="en-GB"/>
        </w:rPr>
      </w:pPr>
      <w:hyperlink w:anchor="_Toc103764997" w:history="1">
        <w:r w:rsidRPr="00551AC5">
          <w:rPr>
            <w:rStyle w:val="Hyperlink"/>
            <w:noProof/>
            <w:lang w:val="en-GB"/>
          </w:rPr>
          <w:t>Adding mood behaviours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_Toc103764997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AED446B" w14:textId="0DCA1491" w:rsidR="00CA0790" w:rsidRDefault="00CA0790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color w:val="auto"/>
          <w:sz w:val="24"/>
          <w:szCs w:val="24"/>
          <w:lang w:val="en-GB" w:eastAsia="en-GB"/>
        </w:rPr>
      </w:pPr>
      <w:hyperlink w:anchor="_Toc103764998" w:history="1">
        <w:r w:rsidRPr="00551AC5">
          <w:rPr>
            <w:rStyle w:val="Hyperlink"/>
            <w:noProof/>
            <w:lang w:val="en-GB"/>
          </w:rPr>
          <w:t>Connect Bits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_Toc103764998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667CA3" w14:textId="2EFE36C9" w:rsidR="00CA0790" w:rsidRDefault="00CA0790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color w:val="auto"/>
          <w:sz w:val="24"/>
          <w:szCs w:val="24"/>
          <w:lang w:val="en-GB" w:eastAsia="en-GB"/>
        </w:rPr>
      </w:pPr>
      <w:hyperlink w:anchor="_Toc103764999" w:history="1">
        <w:r w:rsidRPr="00551AC5">
          <w:rPr>
            <w:rStyle w:val="Hyperlink"/>
            <w:noProof/>
            <w:lang w:val="en-GB"/>
          </w:rPr>
          <w:t>Uploading code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_Toc103764999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5C842CB" w14:textId="344BAB0C" w:rsidR="00CA0790" w:rsidRDefault="00CA0790">
      <w:pPr>
        <w:pStyle w:val="TOC1"/>
        <w:tabs>
          <w:tab w:val="right" w:pos="973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lang w:val="en-GB" w:eastAsia="en-GB"/>
        </w:rPr>
      </w:pPr>
      <w:hyperlink w:anchor="_Toc103765000" w:history="1">
        <w:r w:rsidRPr="00551AC5">
          <w:rPr>
            <w:rStyle w:val="Hyperlink"/>
            <w:noProof/>
            <w:lang w:val="en-GB"/>
          </w:rPr>
          <w:t>Next steps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_Toc103765000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EB74DD3" w14:textId="338E370D" w:rsidR="00CA0790" w:rsidRDefault="00CA0790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color w:val="auto"/>
          <w:sz w:val="24"/>
          <w:szCs w:val="24"/>
          <w:lang w:val="en-GB" w:eastAsia="en-GB"/>
        </w:rPr>
      </w:pPr>
      <w:hyperlink w:anchor="_Toc103765001" w:history="1">
        <w:r w:rsidRPr="00551AC5">
          <w:rPr>
            <w:rStyle w:val="Hyperlink"/>
            <w:noProof/>
            <w:lang w:val="en-GB"/>
          </w:rPr>
          <w:t>Broken puppet? We can help!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_Toc103765001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9315698" w14:textId="2AD49C58" w:rsidR="00CA0790" w:rsidRDefault="00CA0790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color w:val="auto"/>
          <w:sz w:val="24"/>
          <w:szCs w:val="24"/>
          <w:lang w:val="en-GB" w:eastAsia="en-GB"/>
        </w:rPr>
      </w:pPr>
      <w:hyperlink w:anchor="_Toc103765002" w:history="1">
        <w:r w:rsidRPr="00551AC5">
          <w:rPr>
            <w:rStyle w:val="Hyperlink"/>
            <w:noProof/>
            <w:lang w:val="en-GB"/>
          </w:rPr>
          <w:t>Recycling your puppet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_Toc103765002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4D3CEE1" w14:textId="50130136" w:rsidR="00CA0790" w:rsidRDefault="00CA0790">
      <w:pPr>
        <w:pStyle w:val="TOC2"/>
        <w:tabs>
          <w:tab w:val="right" w:pos="9730"/>
        </w:tabs>
        <w:rPr>
          <w:rFonts w:eastAsiaTheme="minorEastAsia" w:cstheme="minorBidi"/>
          <w:b w:val="0"/>
          <w:bCs w:val="0"/>
          <w:noProof/>
          <w:color w:val="auto"/>
          <w:sz w:val="24"/>
          <w:szCs w:val="24"/>
          <w:lang w:val="en-GB" w:eastAsia="en-GB"/>
        </w:rPr>
      </w:pPr>
      <w:hyperlink w:anchor="_Toc103765003" w:history="1">
        <w:r w:rsidRPr="00551AC5">
          <w:rPr>
            <w:rStyle w:val="Hyperlink"/>
            <w:noProof/>
            <w:lang w:val="en-GB"/>
          </w:rPr>
          <w:t>I want to do more like this!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_Toc103765003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FEE984" w14:textId="4CB4300E" w:rsidR="006940D6" w:rsidRPr="006940D6" w:rsidRDefault="00583FB9" w:rsidP="00B159F2">
      <w:pPr>
        <w:pStyle w:val="Heading2"/>
        <w:rPr>
          <w:lang w:val="en-GB"/>
        </w:rPr>
      </w:pPr>
      <w:r>
        <w:rPr>
          <w:lang w:val="en-GB"/>
        </w:rPr>
        <w:fldChar w:fldCharType="end"/>
      </w:r>
      <w:bookmarkStart w:id="0" w:name="_Toc103764992"/>
      <w:r w:rsidR="00BF23AC">
        <w:rPr>
          <w:noProof/>
        </w:rPr>
        <w:drawing>
          <wp:anchor distT="0" distB="0" distL="114300" distR="114300" simplePos="0" relativeHeight="251663360" behindDoc="1" locked="0" layoutInCell="1" allowOverlap="1" wp14:anchorId="66512BCD" wp14:editId="5C175BA7">
            <wp:simplePos x="0" y="0"/>
            <wp:positionH relativeFrom="column">
              <wp:posOffset>335280</wp:posOffset>
            </wp:positionH>
            <wp:positionV relativeFrom="paragraph">
              <wp:posOffset>167640</wp:posOffset>
            </wp:positionV>
            <wp:extent cx="1979930" cy="2639695"/>
            <wp:effectExtent l="317" t="0" r="1588" b="1587"/>
            <wp:wrapTight wrapText="bothSides">
              <wp:wrapPolygon edited="0">
                <wp:start x="21597" y="-3"/>
                <wp:lineTo x="121" y="-3"/>
                <wp:lineTo x="121" y="21509"/>
                <wp:lineTo x="21597" y="21509"/>
                <wp:lineTo x="21597" y="-3"/>
              </wp:wrapPolygon>
            </wp:wrapTight>
            <wp:docPr id="4" name="Picture 4" descr="A picture containing text, person, indoor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indoor, ha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993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4E">
        <w:rPr>
          <w:lang w:val="en-GB"/>
        </w:rPr>
        <w:t xml:space="preserve">Connecting </w:t>
      </w:r>
      <w:r w:rsidR="006940D6">
        <w:rPr>
          <w:lang w:val="en-GB"/>
        </w:rPr>
        <w:t xml:space="preserve">to a </w:t>
      </w:r>
      <w:proofErr w:type="spellStart"/>
      <w:r w:rsidR="006940D6">
        <w:rPr>
          <w:lang w:val="en-GB"/>
        </w:rPr>
        <w:t>WiFi</w:t>
      </w:r>
      <w:proofErr w:type="spellEnd"/>
      <w:r w:rsidR="006940D6">
        <w:rPr>
          <w:lang w:val="en-GB"/>
        </w:rPr>
        <w:t xml:space="preserve"> network</w:t>
      </w:r>
      <w:bookmarkEnd w:id="0"/>
    </w:p>
    <w:p w14:paraId="3A7AC8A3" w14:textId="0E4662E1" w:rsidR="006940D6" w:rsidRPr="00391DE9" w:rsidRDefault="006940D6" w:rsidP="00391DE9">
      <w:pPr>
        <w:rPr>
          <w:lang w:val="en-GB"/>
        </w:rPr>
      </w:pPr>
      <w:r>
        <w:rPr>
          <w:lang w:val="en-GB"/>
        </w:rPr>
        <w:t xml:space="preserve">Power up your Kniwwelino board </w:t>
      </w:r>
      <w:r w:rsidRPr="0088424F">
        <w:rPr>
          <w:rFonts w:ascii="Azo Sans" w:hAnsi="Azo Sans"/>
          <w:b/>
          <w:bCs/>
          <w:lang w:val="en-GB"/>
        </w:rPr>
        <w:t>while holding down the ‘B’ button</w:t>
      </w:r>
      <w:r>
        <w:rPr>
          <w:lang w:val="en-GB"/>
        </w:rPr>
        <w:t>.</w:t>
      </w:r>
    </w:p>
    <w:p w14:paraId="0251D920" w14:textId="4E7E6669" w:rsidR="006940D6" w:rsidRDefault="006940D6" w:rsidP="006940D6">
      <w:pPr>
        <w:rPr>
          <w:lang w:val="en-GB"/>
        </w:rPr>
      </w:pPr>
      <w:r>
        <w:rPr>
          <w:lang w:val="en-GB"/>
        </w:rPr>
        <w:t>The lights will scroll a message ‘</w:t>
      </w:r>
      <w:proofErr w:type="spellStart"/>
      <w:r>
        <w:rPr>
          <w:lang w:val="en-GB"/>
        </w:rPr>
        <w:t>WiFi</w:t>
      </w:r>
      <w:proofErr w:type="spellEnd"/>
      <w:r>
        <w:rPr>
          <w:lang w:val="en-GB"/>
        </w:rPr>
        <w:t xml:space="preserve"> AP: </w:t>
      </w:r>
      <w:proofErr w:type="gramStart"/>
      <w:r>
        <w:rPr>
          <w:lang w:val="en-GB"/>
        </w:rPr>
        <w:t>‘ then</w:t>
      </w:r>
      <w:proofErr w:type="gramEnd"/>
      <w:r>
        <w:rPr>
          <w:lang w:val="en-GB"/>
        </w:rPr>
        <w:t xml:space="preserve"> a string of nonsense.</w:t>
      </w:r>
    </w:p>
    <w:p w14:paraId="00FDA767" w14:textId="2719E095" w:rsidR="00BF23AC" w:rsidRDefault="00BF23AC" w:rsidP="006940D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673377" wp14:editId="5937F6F6">
            <wp:simplePos x="0" y="0"/>
            <wp:positionH relativeFrom="column">
              <wp:posOffset>848360</wp:posOffset>
            </wp:positionH>
            <wp:positionV relativeFrom="paragraph">
              <wp:posOffset>119380</wp:posOffset>
            </wp:positionV>
            <wp:extent cx="1802130" cy="3504565"/>
            <wp:effectExtent l="0" t="318" r="953" b="952"/>
            <wp:wrapTight wrapText="bothSides">
              <wp:wrapPolygon edited="0">
                <wp:start x="21604" y="2"/>
                <wp:lineTo x="141" y="2"/>
                <wp:lineTo x="141" y="21528"/>
                <wp:lineTo x="21604" y="21528"/>
                <wp:lineTo x="21604" y="2"/>
              </wp:wrapPolygon>
            </wp:wrapTight>
            <wp:docPr id="5" name="Picture 5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r="25417" b="6687"/>
                    <a:stretch/>
                  </pic:blipFill>
                  <pic:spPr bwMode="auto">
                    <a:xfrm rot="16200000">
                      <a:off x="0" y="0"/>
                      <a:ext cx="1802130" cy="350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E687" w14:textId="232D6F71" w:rsidR="00BF23AC" w:rsidRDefault="00BF23AC" w:rsidP="006940D6">
      <w:pPr>
        <w:rPr>
          <w:lang w:val="en-GB"/>
        </w:rPr>
      </w:pPr>
    </w:p>
    <w:p w14:paraId="36EB16A4" w14:textId="28BFB9F6" w:rsidR="00BF23AC" w:rsidRDefault="00BF23AC" w:rsidP="006940D6">
      <w:pPr>
        <w:rPr>
          <w:lang w:val="en-GB"/>
        </w:rPr>
      </w:pPr>
    </w:p>
    <w:p w14:paraId="0BB7503F" w14:textId="0DC0C01B" w:rsidR="00BF23AC" w:rsidRDefault="00BF23AC" w:rsidP="006940D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9DCAB7" wp14:editId="3D38E61F">
            <wp:simplePos x="0" y="0"/>
            <wp:positionH relativeFrom="column">
              <wp:posOffset>904875</wp:posOffset>
            </wp:positionH>
            <wp:positionV relativeFrom="paragraph">
              <wp:posOffset>859155</wp:posOffset>
            </wp:positionV>
            <wp:extent cx="1689100" cy="3499485"/>
            <wp:effectExtent l="0" t="3493" r="0" b="0"/>
            <wp:wrapTight wrapText="bothSides">
              <wp:wrapPolygon edited="0">
                <wp:start x="21645" y="22"/>
                <wp:lineTo x="207" y="22"/>
                <wp:lineTo x="207" y="21500"/>
                <wp:lineTo x="21645" y="21500"/>
                <wp:lineTo x="21645" y="22"/>
              </wp:wrapPolygon>
            </wp:wrapTight>
            <wp:docPr id="6" name="Picture 6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indoo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r="26363"/>
                    <a:stretch/>
                  </pic:blipFill>
                  <pic:spPr bwMode="auto">
                    <a:xfrm rot="16200000">
                      <a:off x="0" y="0"/>
                      <a:ext cx="1689100" cy="349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0D6">
        <w:rPr>
          <w:lang w:val="en-GB"/>
        </w:rPr>
        <w:t xml:space="preserve">Now open the </w:t>
      </w:r>
      <w:proofErr w:type="spellStart"/>
      <w:r w:rsidR="006940D6">
        <w:rPr>
          <w:lang w:val="en-GB"/>
        </w:rPr>
        <w:t>WiFi</w:t>
      </w:r>
      <w:proofErr w:type="spellEnd"/>
      <w:r w:rsidR="006940D6">
        <w:rPr>
          <w:lang w:val="en-GB"/>
        </w:rPr>
        <w:t xml:space="preserve"> connection settings on your phone, tablet or laptop, and connect to the network name that starts ‘</w:t>
      </w:r>
      <w:proofErr w:type="spellStart"/>
      <w:r w:rsidR="006940D6">
        <w:rPr>
          <w:lang w:val="en-GB"/>
        </w:rPr>
        <w:t>Kniwellino</w:t>
      </w:r>
      <w:proofErr w:type="spellEnd"/>
      <w:r w:rsidR="006940D6">
        <w:rPr>
          <w:lang w:val="en-GB"/>
        </w:rPr>
        <w:t>_’</w:t>
      </w:r>
    </w:p>
    <w:p w14:paraId="3EC43268" w14:textId="369674B8" w:rsidR="00BF23AC" w:rsidRDefault="00BF23AC" w:rsidP="006940D6">
      <w:pPr>
        <w:rPr>
          <w:lang w:val="en-GB"/>
        </w:rPr>
      </w:pPr>
    </w:p>
    <w:p w14:paraId="4508976D" w14:textId="18776DBA" w:rsidR="00BF23AC" w:rsidRDefault="00BF23AC" w:rsidP="006940D6">
      <w:pPr>
        <w:rPr>
          <w:lang w:val="en-GB"/>
        </w:rPr>
      </w:pPr>
    </w:p>
    <w:p w14:paraId="38B93A6F" w14:textId="77777777" w:rsidR="00BF23AC" w:rsidRDefault="00BF23AC" w:rsidP="006940D6">
      <w:pPr>
        <w:rPr>
          <w:lang w:val="en-GB"/>
        </w:rPr>
      </w:pPr>
    </w:p>
    <w:p w14:paraId="310D310C" w14:textId="78F273EA" w:rsidR="006940D6" w:rsidRDefault="00BF23AC" w:rsidP="006940D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3862B1D" wp14:editId="73BC0DC6">
            <wp:simplePos x="0" y="0"/>
            <wp:positionH relativeFrom="column">
              <wp:posOffset>883920</wp:posOffset>
            </wp:positionH>
            <wp:positionV relativeFrom="paragraph">
              <wp:posOffset>591820</wp:posOffset>
            </wp:positionV>
            <wp:extent cx="1740535" cy="3494405"/>
            <wp:effectExtent l="0" t="635" r="0" b="0"/>
            <wp:wrapTight wrapText="bothSides">
              <wp:wrapPolygon edited="0">
                <wp:start x="21608" y="4"/>
                <wp:lineTo x="173" y="4"/>
                <wp:lineTo x="173" y="21514"/>
                <wp:lineTo x="21608" y="21514"/>
                <wp:lineTo x="21608" y="4"/>
              </wp:wrapPolygon>
            </wp:wrapTight>
            <wp:docPr id="7" name="Picture 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8" r="24037"/>
                    <a:stretch/>
                  </pic:blipFill>
                  <pic:spPr bwMode="auto">
                    <a:xfrm rot="16200000">
                      <a:off x="0" y="0"/>
                      <a:ext cx="1740535" cy="349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4E">
        <w:rPr>
          <w:lang w:val="en-GB"/>
        </w:rPr>
        <w:t xml:space="preserve">After a few moments, the </w:t>
      </w:r>
      <w:proofErr w:type="spellStart"/>
      <w:r w:rsidR="005E4A4E">
        <w:rPr>
          <w:lang w:val="en-GB"/>
        </w:rPr>
        <w:t>WiFi</w:t>
      </w:r>
      <w:proofErr w:type="spellEnd"/>
      <w:r w:rsidR="005E4A4E">
        <w:rPr>
          <w:lang w:val="en-GB"/>
        </w:rPr>
        <w:t xml:space="preserve"> Connection Manager screen should appear. </w:t>
      </w:r>
      <w:r w:rsidR="005E4A4E">
        <w:rPr>
          <w:lang w:val="en-GB"/>
        </w:rPr>
        <w:br/>
        <w:t xml:space="preserve">Press ‘Configure </w:t>
      </w:r>
      <w:proofErr w:type="spellStart"/>
      <w:r w:rsidR="005E4A4E">
        <w:rPr>
          <w:lang w:val="en-GB"/>
        </w:rPr>
        <w:t>WiFi</w:t>
      </w:r>
      <w:proofErr w:type="spellEnd"/>
      <w:r w:rsidR="005E4A4E">
        <w:rPr>
          <w:lang w:val="en-GB"/>
        </w:rPr>
        <w:t>’</w:t>
      </w:r>
    </w:p>
    <w:p w14:paraId="51E7DDE0" w14:textId="50A576C6" w:rsidR="00BF23AC" w:rsidRDefault="00BF23AC" w:rsidP="006940D6">
      <w:pPr>
        <w:rPr>
          <w:lang w:val="en-GB"/>
        </w:rPr>
      </w:pPr>
    </w:p>
    <w:p w14:paraId="72556D81" w14:textId="6CE2CD17" w:rsidR="00BF23AC" w:rsidRDefault="00BF23AC" w:rsidP="006940D6">
      <w:pPr>
        <w:rPr>
          <w:lang w:val="en-GB"/>
        </w:rPr>
      </w:pPr>
    </w:p>
    <w:p w14:paraId="7FCF4CE5" w14:textId="5702DBC5" w:rsidR="005E4A4E" w:rsidRDefault="005E4A4E" w:rsidP="006940D6">
      <w:pPr>
        <w:rPr>
          <w:lang w:val="en-GB"/>
        </w:rPr>
      </w:pPr>
      <w:r>
        <w:rPr>
          <w:lang w:val="en-GB"/>
        </w:rPr>
        <w:t xml:space="preserve">Choose your home </w:t>
      </w:r>
      <w:proofErr w:type="spellStart"/>
      <w:r>
        <w:rPr>
          <w:lang w:val="en-GB"/>
        </w:rPr>
        <w:t>WiFi</w:t>
      </w:r>
      <w:proofErr w:type="spellEnd"/>
      <w:r>
        <w:rPr>
          <w:lang w:val="en-GB"/>
        </w:rPr>
        <w:t xml:space="preserve"> network, and enter the password. Then tap ‘save’.</w:t>
      </w:r>
    </w:p>
    <w:p w14:paraId="2A734C3A" w14:textId="0855D585" w:rsidR="005E4A4E" w:rsidRDefault="005E4A4E" w:rsidP="006940D6">
      <w:pPr>
        <w:rPr>
          <w:lang w:val="en-GB"/>
        </w:rPr>
      </w:pPr>
      <w:r>
        <w:rPr>
          <w:lang w:val="en-GB"/>
        </w:rPr>
        <w:t>Your Kniwwelino should now restart, connect to your home network, and show a smiley face.</w:t>
      </w:r>
    </w:p>
    <w:p w14:paraId="5FECF18F" w14:textId="77777777" w:rsidR="00BF23AC" w:rsidRDefault="00BF23AC" w:rsidP="006940D6">
      <w:pPr>
        <w:rPr>
          <w:lang w:val="en-GB"/>
        </w:rPr>
      </w:pPr>
    </w:p>
    <w:p w14:paraId="7A6E3AAF" w14:textId="6407277E" w:rsidR="005E4A4E" w:rsidRDefault="00BF23AC" w:rsidP="006940D6">
      <w:pPr>
        <w:rPr>
          <w:lang w:val="en-GB"/>
        </w:rPr>
      </w:pPr>
      <w:r>
        <w:rPr>
          <w:lang w:val="en-GB"/>
        </w:rPr>
        <w:t>If something goes wrong</w:t>
      </w:r>
      <w:r w:rsidR="005E4A4E">
        <w:rPr>
          <w:lang w:val="en-GB"/>
        </w:rPr>
        <w:t xml:space="preserve">, </w:t>
      </w:r>
      <w:r>
        <w:rPr>
          <w:lang w:val="en-GB"/>
        </w:rPr>
        <w:t>unplug the Kniwwelino, wait a few seconds, and plug it back in again.</w:t>
      </w:r>
    </w:p>
    <w:p w14:paraId="43692A0E" w14:textId="0182EF3C" w:rsidR="00BF23AC" w:rsidRDefault="005E4A4E">
      <w:pPr>
        <w:rPr>
          <w:rFonts w:ascii="Azo Sans Md" w:eastAsiaTheme="majorEastAsia" w:hAnsi="Azo Sans Md" w:cstheme="majorBidi"/>
          <w:bCs/>
          <w:color w:val="FBA824"/>
          <w:sz w:val="38"/>
          <w:szCs w:val="26"/>
          <w:lang w:val="en-GB"/>
        </w:rPr>
      </w:pPr>
      <w:r>
        <w:rPr>
          <w:lang w:val="en-GB"/>
        </w:rPr>
        <w:t>Your phone (or tablet, or whatever) should go back to the network it was using before.</w:t>
      </w:r>
      <w:r w:rsidR="00BF23AC">
        <w:rPr>
          <w:lang w:val="en-GB"/>
        </w:rPr>
        <w:br w:type="page"/>
      </w:r>
    </w:p>
    <w:p w14:paraId="7E36F529" w14:textId="7903AFD7" w:rsidR="005E4A4E" w:rsidRDefault="000034D3" w:rsidP="005E4A4E">
      <w:pPr>
        <w:pStyle w:val="Heading2"/>
        <w:rPr>
          <w:lang w:val="en-GB"/>
        </w:rPr>
      </w:pPr>
      <w:bookmarkStart w:id="1" w:name="_Toc103764993"/>
      <w:r>
        <w:rPr>
          <w:lang w:val="en-GB"/>
        </w:rPr>
        <w:lastRenderedPageBreak/>
        <w:t>Coding</w:t>
      </w:r>
      <w:bookmarkEnd w:id="1"/>
    </w:p>
    <w:p w14:paraId="33A2E639" w14:textId="10CB9666" w:rsidR="00715D94" w:rsidRDefault="007B2CF7" w:rsidP="005E4A4E">
      <w:pPr>
        <w:pStyle w:val="Heading3"/>
        <w:rPr>
          <w:lang w:val="en-GB"/>
        </w:rPr>
      </w:pPr>
      <w:bookmarkStart w:id="2" w:name="_Toc103764994"/>
      <w:r>
        <w:rPr>
          <w:noProof/>
          <w:lang w:val="en-GB"/>
        </w:rPr>
        <w:drawing>
          <wp:anchor distT="0" distB="0" distL="114300" distR="114300" simplePos="0" relativeHeight="251664384" behindDoc="1" locked="0" layoutInCell="1" allowOverlap="1" wp14:anchorId="09ACA89C" wp14:editId="585712D2">
            <wp:simplePos x="0" y="0"/>
            <wp:positionH relativeFrom="column">
              <wp:posOffset>2540</wp:posOffset>
            </wp:positionH>
            <wp:positionV relativeFrom="paragraph">
              <wp:posOffset>422627</wp:posOffset>
            </wp:positionV>
            <wp:extent cx="4162026" cy="2833511"/>
            <wp:effectExtent l="0" t="0" r="3810" b="0"/>
            <wp:wrapTight wrapText="bothSides">
              <wp:wrapPolygon edited="0">
                <wp:start x="0" y="0"/>
                <wp:lineTo x="0" y="21494"/>
                <wp:lineTo x="21554" y="21494"/>
                <wp:lineTo x="21554" y="0"/>
                <wp:lineTo x="0" y="0"/>
              </wp:wrapPolygon>
            </wp:wrapTight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026" cy="283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4E">
        <w:rPr>
          <w:lang w:val="en-GB"/>
        </w:rPr>
        <w:t>Setting up</w:t>
      </w:r>
      <w:bookmarkEnd w:id="2"/>
    </w:p>
    <w:p w14:paraId="7980B1B9" w14:textId="31FDCE03" w:rsidR="00012288" w:rsidRDefault="005E4A4E" w:rsidP="005E4A4E">
      <w:pPr>
        <w:rPr>
          <w:lang w:val="en-GB"/>
        </w:rPr>
      </w:pPr>
      <w:r>
        <w:rPr>
          <w:lang w:val="en-GB"/>
        </w:rPr>
        <w:t>On a tablet or laptop, open a web browser (Chrome, Safari, or whatever)</w:t>
      </w:r>
      <w:r w:rsidR="00BF23AC">
        <w:rPr>
          <w:lang w:val="en-GB"/>
        </w:rPr>
        <w:t>. Click the address box, and type ‘</w:t>
      </w:r>
      <w:hyperlink r:id="rId18" w:history="1">
        <w:r w:rsidR="00BF23AC" w:rsidRPr="00B159F2">
          <w:rPr>
            <w:rStyle w:val="Hyperlink"/>
            <w:rFonts w:ascii="Azo Sans" w:hAnsi="Azo Sans"/>
            <w:b/>
            <w:bCs/>
            <w:lang w:val="en-GB"/>
          </w:rPr>
          <w:t>connect.nustem.uk</w:t>
        </w:r>
      </w:hyperlink>
      <w:r w:rsidR="00BF23AC">
        <w:rPr>
          <w:lang w:val="en-GB"/>
        </w:rPr>
        <w:t>’, then press return.</w:t>
      </w:r>
    </w:p>
    <w:p w14:paraId="370E1BCD" w14:textId="2C07F99C" w:rsidR="007B2CF7" w:rsidRDefault="00845246" w:rsidP="005E4A4E">
      <w:pPr>
        <w:rPr>
          <w:lang w:val="en-GB"/>
        </w:rPr>
      </w:pPr>
      <w:r>
        <w:rPr>
          <w:lang w:val="en-GB"/>
        </w:rPr>
        <w:t xml:space="preserve">The website invites you to ‘Add Kniwwelino first’. Click the blue gear button and you’ll see </w:t>
      </w:r>
      <w:r w:rsidR="00390F03">
        <w:rPr>
          <w:lang w:val="en-GB"/>
        </w:rPr>
        <w:t>a popup with a diagram of a Kniwwelino board.</w:t>
      </w:r>
      <w:r w:rsidR="007B2CF7">
        <w:rPr>
          <w:lang w:val="en-GB"/>
        </w:rPr>
        <w:br/>
      </w:r>
    </w:p>
    <w:p w14:paraId="771621FA" w14:textId="7545862D" w:rsidR="005E4A4E" w:rsidRDefault="00390F03" w:rsidP="005E4A4E">
      <w:pPr>
        <w:rPr>
          <w:lang w:val="en-GB"/>
        </w:rPr>
      </w:pPr>
      <w:r>
        <w:rPr>
          <w:lang w:val="en-GB"/>
        </w:rPr>
        <w:t xml:space="preserve">Now unplug your Kniwwelino, and plug it back in </w:t>
      </w:r>
      <w:r w:rsidR="005E4A4E" w:rsidRPr="00011BC0">
        <w:rPr>
          <w:rFonts w:ascii="Azo Sans" w:hAnsi="Azo Sans"/>
          <w:b/>
          <w:bCs/>
          <w:lang w:val="en-GB"/>
        </w:rPr>
        <w:t>while holding down the ‘A’ button</w:t>
      </w:r>
      <w:r w:rsidR="005E4A4E">
        <w:rPr>
          <w:lang w:val="en-GB"/>
        </w:rPr>
        <w:t>.</w:t>
      </w:r>
      <w:r>
        <w:rPr>
          <w:lang w:val="en-GB"/>
        </w:rPr>
        <w:t xml:space="preserve"> It’ll display a </w:t>
      </w:r>
      <w:r w:rsidR="008B7B3E">
        <w:rPr>
          <w:lang w:val="en-GB"/>
        </w:rPr>
        <w:t>pattern of lights. Transfer the pattern to the diagram in your web browser by clicking the diagram:</w:t>
      </w:r>
    </w:p>
    <w:p w14:paraId="41034F2D" w14:textId="580F50E8" w:rsidR="008B7B3E" w:rsidRDefault="00580B9B" w:rsidP="005E4A4E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F46E52A" wp14:editId="60B6089E">
            <wp:extent cx="2009140" cy="2678924"/>
            <wp:effectExtent l="0" t="0" r="0" b="1270"/>
            <wp:docPr id="9" name="Picture 9" descr="A hand holding a small electronic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hand holding a small electronic devic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418" cy="275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F30">
        <w:rPr>
          <w:noProof/>
          <w:lang w:val="en-GB"/>
        </w:rPr>
        <w:drawing>
          <wp:inline distT="0" distB="0" distL="0" distR="0" wp14:anchorId="5E9FB8D5" wp14:editId="3F927918">
            <wp:extent cx="3929882" cy="2675467"/>
            <wp:effectExtent l="0" t="0" r="0" b="4445"/>
            <wp:docPr id="10" name="Picture 1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ebsi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638" cy="272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F7FC" w14:textId="173237EB" w:rsidR="00E85943" w:rsidRDefault="00B159F2" w:rsidP="005E4A4E">
      <w:pPr>
        <w:rPr>
          <w:lang w:val="en-GB"/>
        </w:rPr>
      </w:pPr>
      <w:r>
        <w:rPr>
          <w:lang w:val="en-GB"/>
        </w:rPr>
        <w:t xml:space="preserve">Give your device a name, then </w:t>
      </w:r>
      <w:r w:rsidR="00E85943">
        <w:rPr>
          <w:lang w:val="en-GB"/>
        </w:rPr>
        <w:t xml:space="preserve">click the green + button to </w:t>
      </w:r>
      <w:r w:rsidR="003A742E">
        <w:rPr>
          <w:lang w:val="en-GB"/>
        </w:rPr>
        <w:t>pair your device with the browser.</w:t>
      </w:r>
    </w:p>
    <w:p w14:paraId="317AE354" w14:textId="1D7B53F2" w:rsidR="000C3F30" w:rsidRDefault="003A742E" w:rsidP="005E4A4E">
      <w:pPr>
        <w:rPr>
          <w:lang w:val="en-GB"/>
        </w:rPr>
      </w:pPr>
      <w:r>
        <w:rPr>
          <w:lang w:val="en-GB"/>
        </w:rPr>
        <w:t>Clicking the lights can be fiddly</w:t>
      </w:r>
      <w:r w:rsidR="000C3F30">
        <w:rPr>
          <w:lang w:val="en-GB"/>
        </w:rPr>
        <w:t xml:space="preserve">. If you’re on an iPad you can zoom in, but </w:t>
      </w:r>
      <w:r w:rsidR="000C3F30" w:rsidRPr="00011BC0">
        <w:rPr>
          <w:rFonts w:ascii="Azo Sans" w:hAnsi="Azo Sans"/>
          <w:b/>
          <w:bCs/>
          <w:lang w:val="en-GB"/>
        </w:rPr>
        <w:t xml:space="preserve">you must zoom out before </w:t>
      </w:r>
      <w:r w:rsidR="00E85943" w:rsidRPr="00011BC0">
        <w:rPr>
          <w:rFonts w:ascii="Azo Sans" w:hAnsi="Azo Sans"/>
          <w:b/>
          <w:bCs/>
          <w:lang w:val="en-GB"/>
        </w:rPr>
        <w:t xml:space="preserve">tapping </w:t>
      </w:r>
      <w:r w:rsidR="000C3F30" w:rsidRPr="00011BC0">
        <w:rPr>
          <w:rFonts w:ascii="Azo Sans" w:hAnsi="Azo Sans"/>
          <w:b/>
          <w:bCs/>
          <w:lang w:val="en-GB"/>
        </w:rPr>
        <w:t xml:space="preserve">the </w:t>
      </w:r>
      <w:r w:rsidR="00E85943" w:rsidRPr="00011BC0">
        <w:rPr>
          <w:rFonts w:ascii="Azo Sans" w:hAnsi="Azo Sans"/>
          <w:b/>
          <w:bCs/>
          <w:lang w:val="en-GB"/>
        </w:rPr>
        <w:t>green ‘+’ button</w:t>
      </w:r>
      <w:r w:rsidR="00E85943">
        <w:rPr>
          <w:lang w:val="en-GB"/>
        </w:rPr>
        <w:t>. If you don’t, open a new browser tab and re-load connect.nustem.uk there.</w:t>
      </w:r>
    </w:p>
    <w:p w14:paraId="7E5B7F00" w14:textId="6AA6383A" w:rsidR="007E7EC9" w:rsidRDefault="007E7EC9" w:rsidP="007E7EC9">
      <w:pPr>
        <w:pStyle w:val="Heading3"/>
        <w:rPr>
          <w:lang w:val="en-GB"/>
        </w:rPr>
      </w:pPr>
      <w:bookmarkStart w:id="3" w:name="_Toc103764995"/>
      <w:r>
        <w:rPr>
          <w:lang w:val="en-GB"/>
        </w:rPr>
        <w:lastRenderedPageBreak/>
        <w:t>Restoring the previous code</w:t>
      </w:r>
      <w:bookmarkEnd w:id="3"/>
    </w:p>
    <w:p w14:paraId="2D453687" w14:textId="6F010F17" w:rsidR="00B42A87" w:rsidRDefault="00B42A87" w:rsidP="007E7EC9">
      <w:pPr>
        <w:rPr>
          <w:lang w:val="en-GB"/>
        </w:rPr>
      </w:pPr>
      <w:r>
        <w:rPr>
          <w:lang w:val="en-GB"/>
        </w:rPr>
        <w:t xml:space="preserve">Once you’ve paired your Kniwwelino with the browser, at the top of the </w:t>
      </w:r>
      <w:r w:rsidR="00D879CB">
        <w:rPr>
          <w:lang w:val="en-GB"/>
        </w:rPr>
        <w:t>popup dialogue you’ll see something like this:</w:t>
      </w:r>
    </w:p>
    <w:p w14:paraId="650D4020" w14:textId="2C0C059A" w:rsidR="007E7EC9" w:rsidRDefault="00D879CB" w:rsidP="007E7EC9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5408" behindDoc="1" locked="0" layoutInCell="1" allowOverlap="1" wp14:anchorId="1ED9D74A" wp14:editId="10C35F77">
            <wp:simplePos x="0" y="0"/>
            <wp:positionH relativeFrom="column">
              <wp:posOffset>2540</wp:posOffset>
            </wp:positionH>
            <wp:positionV relativeFrom="paragraph">
              <wp:posOffset>-5080</wp:posOffset>
            </wp:positionV>
            <wp:extent cx="3223294" cy="1986845"/>
            <wp:effectExtent l="0" t="0" r="2540" b="0"/>
            <wp:wrapTight wrapText="bothSides">
              <wp:wrapPolygon edited="0">
                <wp:start x="0" y="0"/>
                <wp:lineTo x="0" y="21407"/>
                <wp:lineTo x="21532" y="21407"/>
                <wp:lineTo x="21532" y="0"/>
                <wp:lineTo x="0" y="0"/>
              </wp:wrapPolygon>
            </wp:wrapTight>
            <wp:docPr id="11" name="Picture 1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chat or text messag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94" cy="198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 xml:space="preserve">Click ‘restore last sketch’ and the </w:t>
      </w:r>
      <w:r w:rsidR="000034D3">
        <w:rPr>
          <w:lang w:val="en-GB"/>
        </w:rPr>
        <w:t>page will load the most recent code that was written to the Kniwwelino.</w:t>
      </w:r>
    </w:p>
    <w:p w14:paraId="7BC58046" w14:textId="77777777" w:rsidR="000034D3" w:rsidRDefault="000034D3" w:rsidP="007E7EC9">
      <w:pPr>
        <w:rPr>
          <w:lang w:val="en-GB"/>
        </w:rPr>
      </w:pPr>
    </w:p>
    <w:p w14:paraId="6B9F2F40" w14:textId="77777777" w:rsidR="000034D3" w:rsidRDefault="000034D3" w:rsidP="007E7EC9">
      <w:pPr>
        <w:rPr>
          <w:lang w:val="en-GB"/>
        </w:rPr>
      </w:pPr>
    </w:p>
    <w:p w14:paraId="614CAE67" w14:textId="77777777" w:rsidR="000034D3" w:rsidRDefault="000034D3" w:rsidP="007E7EC9">
      <w:pPr>
        <w:rPr>
          <w:lang w:val="en-GB"/>
        </w:rPr>
      </w:pPr>
    </w:p>
    <w:p w14:paraId="53E5EF20" w14:textId="77777777" w:rsidR="000034D3" w:rsidRDefault="000034D3" w:rsidP="007E7EC9">
      <w:pPr>
        <w:rPr>
          <w:lang w:val="en-GB"/>
        </w:rPr>
      </w:pPr>
    </w:p>
    <w:p w14:paraId="69A18FC7" w14:textId="77777777" w:rsidR="00B159F2" w:rsidRDefault="00B159F2" w:rsidP="000034D3">
      <w:pPr>
        <w:pStyle w:val="Heading3"/>
        <w:rPr>
          <w:lang w:val="en-GB"/>
        </w:rPr>
      </w:pPr>
    </w:p>
    <w:p w14:paraId="4AD53BD1" w14:textId="7C97E10C" w:rsidR="000034D3" w:rsidRDefault="004546FF" w:rsidP="000034D3">
      <w:pPr>
        <w:pStyle w:val="Heading3"/>
        <w:rPr>
          <w:lang w:val="en-GB"/>
        </w:rPr>
      </w:pPr>
      <w:bookmarkStart w:id="4" w:name="_Toc103764996"/>
      <w:r>
        <w:rPr>
          <w:noProof/>
          <w:lang w:val="en-GB"/>
        </w:rPr>
        <w:drawing>
          <wp:anchor distT="0" distB="0" distL="114300" distR="114300" simplePos="0" relativeHeight="251666432" behindDoc="1" locked="0" layoutInCell="1" allowOverlap="1" wp14:anchorId="1129E898" wp14:editId="30B36EA8">
            <wp:simplePos x="0" y="0"/>
            <wp:positionH relativeFrom="column">
              <wp:posOffset>2540</wp:posOffset>
            </wp:positionH>
            <wp:positionV relativeFrom="paragraph">
              <wp:posOffset>447040</wp:posOffset>
            </wp:positionV>
            <wp:extent cx="3730625" cy="2540000"/>
            <wp:effectExtent l="0" t="0" r="3175" b="0"/>
            <wp:wrapTight wrapText="bothSides">
              <wp:wrapPolygon edited="0">
                <wp:start x="0" y="0"/>
                <wp:lineTo x="0" y="21492"/>
                <wp:lineTo x="21545" y="21492"/>
                <wp:lineTo x="21545" y="0"/>
                <wp:lineTo x="0" y="0"/>
              </wp:wrapPolygon>
            </wp:wrapTight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4D3">
        <w:rPr>
          <w:lang w:val="en-GB"/>
        </w:rPr>
        <w:t>Getting started</w:t>
      </w:r>
      <w:bookmarkEnd w:id="4"/>
    </w:p>
    <w:p w14:paraId="019C77EC" w14:textId="53071FE8" w:rsidR="000034D3" w:rsidRDefault="004346CA" w:rsidP="000034D3">
      <w:pPr>
        <w:rPr>
          <w:lang w:val="en-GB"/>
        </w:rPr>
      </w:pPr>
      <w:r>
        <w:rPr>
          <w:lang w:val="en-GB"/>
        </w:rPr>
        <w:t>The starting code should look something like this.</w:t>
      </w:r>
      <w:r w:rsidR="00A9007D">
        <w:rPr>
          <w:lang w:val="en-GB"/>
        </w:rPr>
        <w:t xml:space="preserve"> You can see very simple </w:t>
      </w:r>
      <w:r w:rsidR="006C14D2">
        <w:rPr>
          <w:lang w:val="en-GB"/>
        </w:rPr>
        <w:t>movements which will run when ‘HAPPY’ and ‘SAD’ moods are received.</w:t>
      </w:r>
    </w:p>
    <w:p w14:paraId="061BEA44" w14:textId="486BE5E6" w:rsidR="006C14D2" w:rsidRDefault="006C14D2" w:rsidP="000034D3">
      <w:pPr>
        <w:rPr>
          <w:lang w:val="en-GB"/>
        </w:rPr>
      </w:pPr>
      <w:r>
        <w:rPr>
          <w:lang w:val="en-GB"/>
        </w:rPr>
        <w:t>There’s also a ‘home position’ set</w:t>
      </w:r>
      <w:r w:rsidR="002B62AB">
        <w:rPr>
          <w:lang w:val="en-GB"/>
        </w:rPr>
        <w:t>ting</w:t>
      </w:r>
      <w:r>
        <w:rPr>
          <w:lang w:val="en-GB"/>
        </w:rPr>
        <w:t xml:space="preserve"> for the servo</w:t>
      </w:r>
      <w:r w:rsidR="00E37052">
        <w:rPr>
          <w:lang w:val="en-GB"/>
        </w:rPr>
        <w:t xml:space="preserve">. It’ll </w:t>
      </w:r>
      <w:r w:rsidR="006928AE">
        <w:rPr>
          <w:lang w:val="en-GB"/>
        </w:rPr>
        <w:t xml:space="preserve">slowly </w:t>
      </w:r>
      <w:r w:rsidR="00E37052">
        <w:rPr>
          <w:lang w:val="en-GB"/>
        </w:rPr>
        <w:t xml:space="preserve">return to this angle when it’s finished </w:t>
      </w:r>
      <w:r w:rsidR="006928AE">
        <w:rPr>
          <w:lang w:val="en-GB"/>
        </w:rPr>
        <w:t>all</w:t>
      </w:r>
      <w:r w:rsidR="00E37052">
        <w:rPr>
          <w:lang w:val="en-GB"/>
        </w:rPr>
        <w:t xml:space="preserve"> movements.</w:t>
      </w:r>
    </w:p>
    <w:p w14:paraId="5092B261" w14:textId="77777777" w:rsidR="00E873CC" w:rsidRDefault="00E873CC" w:rsidP="000034D3">
      <w:pPr>
        <w:rPr>
          <w:lang w:val="en-GB"/>
        </w:rPr>
      </w:pPr>
    </w:p>
    <w:p w14:paraId="61751F25" w14:textId="77777777" w:rsidR="00E873CC" w:rsidRDefault="00E873CC" w:rsidP="000034D3">
      <w:pPr>
        <w:rPr>
          <w:lang w:val="en-GB"/>
        </w:rPr>
      </w:pPr>
    </w:p>
    <w:p w14:paraId="02157360" w14:textId="3A8AEB8E" w:rsidR="00E53440" w:rsidRDefault="00970F49" w:rsidP="000034D3">
      <w:pPr>
        <w:rPr>
          <w:lang w:val="en-GB"/>
        </w:rPr>
      </w:pPr>
      <w:r>
        <w:rPr>
          <w:lang w:val="en-GB"/>
        </w:rPr>
        <w:t>T</w:t>
      </w:r>
      <w:r w:rsidR="00E873CC">
        <w:rPr>
          <w:lang w:val="en-GB"/>
        </w:rPr>
        <w:t>o change the behaviour of your device, you’ll drag blocks around in t</w:t>
      </w:r>
      <w:r>
        <w:rPr>
          <w:lang w:val="en-GB"/>
        </w:rPr>
        <w:t>he</w:t>
      </w:r>
      <w:r w:rsidR="00E873CC">
        <w:rPr>
          <w:lang w:val="en-GB"/>
        </w:rPr>
        <w:t xml:space="preserve"> browser, then write the code to the Kniwwelino.</w:t>
      </w:r>
    </w:p>
    <w:p w14:paraId="3078F417" w14:textId="77777777" w:rsidR="006B4A6D" w:rsidRDefault="006B4A6D" w:rsidP="006B4A6D">
      <w:pPr>
        <w:pStyle w:val="Heading3"/>
        <w:rPr>
          <w:lang w:val="en-GB"/>
        </w:rPr>
        <w:sectPr w:rsidR="006B4A6D" w:rsidSect="002B2B44">
          <w:footerReference w:type="default" r:id="rId23"/>
          <w:pgSz w:w="11900" w:h="16840"/>
          <w:pgMar w:top="1440" w:right="1080" w:bottom="1829" w:left="1080" w:header="720" w:footer="792" w:gutter="0"/>
          <w:cols w:space="720"/>
          <w:titlePg/>
          <w:docGrid w:linePitch="381"/>
        </w:sectPr>
      </w:pPr>
    </w:p>
    <w:p w14:paraId="418BE509" w14:textId="643C11E6" w:rsidR="00E53440" w:rsidRDefault="00FF1407" w:rsidP="006B4A6D">
      <w:pPr>
        <w:pStyle w:val="Heading3"/>
        <w:rPr>
          <w:lang w:val="en-GB"/>
        </w:rPr>
      </w:pPr>
      <w:bookmarkStart w:id="5" w:name="_Toc103764997"/>
      <w:r>
        <w:rPr>
          <w:noProof/>
          <w:lang w:val="en-GB"/>
        </w:rPr>
        <w:lastRenderedPageBreak/>
        <w:drawing>
          <wp:anchor distT="0" distB="0" distL="114300" distR="114300" simplePos="0" relativeHeight="251667456" behindDoc="1" locked="0" layoutInCell="1" allowOverlap="1" wp14:anchorId="4B08F6AA" wp14:editId="36C09AD3">
            <wp:simplePos x="0" y="0"/>
            <wp:positionH relativeFrom="column">
              <wp:posOffset>2540</wp:posOffset>
            </wp:positionH>
            <wp:positionV relativeFrom="paragraph">
              <wp:posOffset>395111</wp:posOffset>
            </wp:positionV>
            <wp:extent cx="2268855" cy="2778125"/>
            <wp:effectExtent l="0" t="0" r="4445" b="3175"/>
            <wp:wrapTight wrapText="bothSides">
              <wp:wrapPolygon edited="0">
                <wp:start x="0" y="0"/>
                <wp:lineTo x="0" y="21526"/>
                <wp:lineTo x="21521" y="21526"/>
                <wp:lineTo x="21521" y="0"/>
                <wp:lineTo x="0" y="0"/>
              </wp:wrapPolygon>
            </wp:wrapTight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A6D">
        <w:rPr>
          <w:lang w:val="en-GB"/>
        </w:rPr>
        <w:t>Adding mood behaviours</w:t>
      </w:r>
      <w:bookmarkEnd w:id="5"/>
    </w:p>
    <w:p w14:paraId="0A7A7826" w14:textId="30205A7C" w:rsidR="004546FF" w:rsidRDefault="00E53440" w:rsidP="000034D3">
      <w:pPr>
        <w:rPr>
          <w:lang w:val="en-GB"/>
        </w:rPr>
      </w:pPr>
      <w:r>
        <w:rPr>
          <w:lang w:val="en-GB"/>
        </w:rPr>
        <w:t xml:space="preserve">You can add behaviours for new moods by dragging </w:t>
      </w:r>
      <w:r w:rsidR="00E873CC">
        <w:rPr>
          <w:lang w:val="en-GB"/>
        </w:rPr>
        <w:t xml:space="preserve">container </w:t>
      </w:r>
      <w:r>
        <w:rPr>
          <w:lang w:val="en-GB"/>
        </w:rPr>
        <w:t>blocks in from the Moods tab.</w:t>
      </w:r>
    </w:p>
    <w:p w14:paraId="1E51B94D" w14:textId="25DF2ECA" w:rsidR="00E873CC" w:rsidRDefault="00E873CC" w:rsidP="000034D3">
      <w:pPr>
        <w:rPr>
          <w:lang w:val="en-GB"/>
        </w:rPr>
      </w:pPr>
      <w:r w:rsidRPr="0088424F">
        <w:rPr>
          <w:rFonts w:ascii="Azo Sans" w:hAnsi="Azo Sans"/>
          <w:b/>
          <w:bCs/>
          <w:lang w:val="en-GB"/>
        </w:rPr>
        <w:t>Don’t drag in more than one container block for a mood</w:t>
      </w:r>
      <w:r w:rsidR="00FF1407" w:rsidRPr="0088424F">
        <w:rPr>
          <w:rFonts w:ascii="Azo Sans" w:hAnsi="Azo Sans"/>
          <w:b/>
          <w:bCs/>
          <w:lang w:val="en-GB"/>
        </w:rPr>
        <w:t>!</w:t>
      </w:r>
      <w:r>
        <w:rPr>
          <w:lang w:val="en-GB"/>
        </w:rPr>
        <w:t xml:space="preserve"> </w:t>
      </w:r>
      <w:r w:rsidR="00FF1407">
        <w:rPr>
          <w:lang w:val="en-GB"/>
        </w:rPr>
        <w:t>I</w:t>
      </w:r>
      <w:r>
        <w:rPr>
          <w:lang w:val="en-GB"/>
        </w:rPr>
        <w:t xml:space="preserve">f you have two different ‘HAPPY’ mood blocks your Kniwwelino will get very confused and </w:t>
      </w:r>
      <w:r w:rsidR="00FF1407">
        <w:rPr>
          <w:lang w:val="en-GB"/>
        </w:rPr>
        <w:t>refuse to do anything.</w:t>
      </w:r>
    </w:p>
    <w:p w14:paraId="341872E1" w14:textId="77777777" w:rsidR="005C28C5" w:rsidRDefault="005C28C5" w:rsidP="000034D3">
      <w:pPr>
        <w:rPr>
          <w:lang w:val="en-GB"/>
        </w:rPr>
      </w:pPr>
    </w:p>
    <w:p w14:paraId="64C71BC2" w14:textId="77777777" w:rsidR="005C28C5" w:rsidRDefault="005C28C5" w:rsidP="000034D3">
      <w:pPr>
        <w:rPr>
          <w:lang w:val="en-GB"/>
        </w:rPr>
      </w:pPr>
    </w:p>
    <w:p w14:paraId="76EC809A" w14:textId="77777777" w:rsidR="005C28C5" w:rsidRDefault="005C28C5" w:rsidP="000034D3">
      <w:pPr>
        <w:rPr>
          <w:lang w:val="en-GB"/>
        </w:rPr>
      </w:pPr>
    </w:p>
    <w:p w14:paraId="4CD7A1A8" w14:textId="4C259273" w:rsidR="005C28C5" w:rsidRDefault="005C28C5" w:rsidP="000034D3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8480" behindDoc="1" locked="0" layoutInCell="1" allowOverlap="1" wp14:anchorId="29D2038F" wp14:editId="4E81182C">
            <wp:simplePos x="0" y="0"/>
            <wp:positionH relativeFrom="column">
              <wp:posOffset>1921651</wp:posOffset>
            </wp:positionH>
            <wp:positionV relativeFrom="paragraph">
              <wp:posOffset>260420</wp:posOffset>
            </wp:positionV>
            <wp:extent cx="4335716" cy="1975555"/>
            <wp:effectExtent l="0" t="0" r="0" b="5715"/>
            <wp:wrapTight wrapText="bothSides">
              <wp:wrapPolygon edited="0">
                <wp:start x="0" y="0"/>
                <wp:lineTo x="0" y="21524"/>
                <wp:lineTo x="21515" y="21524"/>
                <wp:lineTo x="21515" y="0"/>
                <wp:lineTo x="0" y="0"/>
              </wp:wrapPolygon>
            </wp:wrapTight>
            <wp:docPr id="14" name="Picture 1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chat or text messag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16" cy="197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3614F" w14:textId="02287A0C" w:rsidR="006460D3" w:rsidRDefault="006460D3" w:rsidP="000034D3">
      <w:pPr>
        <w:rPr>
          <w:lang w:val="en-GB"/>
        </w:rPr>
      </w:pPr>
      <w:r>
        <w:rPr>
          <w:lang w:val="en-GB"/>
        </w:rPr>
        <w:t xml:space="preserve">Add movements to a mood by dragging in blocks from the Servos tab. </w:t>
      </w:r>
      <w:r w:rsidR="005C28C5">
        <w:rPr>
          <w:lang w:val="en-GB"/>
        </w:rPr>
        <w:t>Most</w:t>
      </w:r>
      <w:r w:rsidR="00831ACF">
        <w:rPr>
          <w:lang w:val="en-GB"/>
        </w:rPr>
        <w:t xml:space="preserve"> of these movements work like a queue – each instruction waits for the previous one to finish.</w:t>
      </w:r>
      <w:r w:rsidR="002058CD">
        <w:rPr>
          <w:lang w:val="en-GB"/>
        </w:rPr>
        <w:t xml:space="preserve"> </w:t>
      </w:r>
      <w:r w:rsidR="0060023A">
        <w:rPr>
          <w:lang w:val="en-GB"/>
        </w:rPr>
        <w:t>Each block does a different sort of movement.</w:t>
      </w:r>
    </w:p>
    <w:p w14:paraId="2EA3A1BF" w14:textId="286BE29E" w:rsidR="0060023A" w:rsidRDefault="0095566E" w:rsidP="000034D3">
      <w:pPr>
        <w:rPr>
          <w:lang w:val="en-GB"/>
        </w:rPr>
      </w:pPr>
      <w:r>
        <w:rPr>
          <w:lang w:val="en-GB"/>
        </w:rPr>
        <w:t>Exceptions:</w:t>
      </w:r>
    </w:p>
    <w:p w14:paraId="5FF700BE" w14:textId="29C8402D" w:rsidR="0095566E" w:rsidRDefault="0095566E" w:rsidP="0095566E">
      <w:pPr>
        <w:pStyle w:val="ListBullet"/>
        <w:rPr>
          <w:lang w:val="en-GB"/>
        </w:rPr>
      </w:pPr>
      <w:r w:rsidRPr="003B0792">
        <w:rPr>
          <w:rFonts w:ascii="Azo Sans" w:hAnsi="Azo Sans"/>
          <w:b/>
          <w:bCs/>
          <w:lang w:val="en-GB"/>
        </w:rPr>
        <w:t xml:space="preserve">Queue servo [D5] wait for servo [D7] to stop </w:t>
      </w:r>
      <w:proofErr w:type="gramStart"/>
      <w:r w:rsidRPr="003B0792">
        <w:rPr>
          <w:rFonts w:ascii="Azo Sans" w:hAnsi="Azo Sans"/>
          <w:b/>
          <w:bCs/>
          <w:lang w:val="en-GB"/>
        </w:rPr>
        <w:t>moving</w:t>
      </w:r>
      <w:r>
        <w:rPr>
          <w:lang w:val="en-GB"/>
        </w:rPr>
        <w:t xml:space="preserve"> </w:t>
      </w:r>
      <w:r w:rsidR="00B159F2">
        <w:rPr>
          <w:lang w:val="en-GB"/>
        </w:rPr>
        <w:t>:</w:t>
      </w:r>
      <w:proofErr w:type="gramEnd"/>
      <w:r w:rsidR="00B159F2">
        <w:rPr>
          <w:lang w:val="en-GB"/>
        </w:rPr>
        <w:t xml:space="preserve"> </w:t>
      </w:r>
      <w:r>
        <w:rPr>
          <w:lang w:val="en-GB"/>
        </w:rPr>
        <w:t>allows you to have one servo wait for the other one to complete whatever it’s doing. Otherwise, two servos just move independently of one another.</w:t>
      </w:r>
    </w:p>
    <w:p w14:paraId="3139568F" w14:textId="4307A688" w:rsidR="00EF5DA1" w:rsidRDefault="0095566E" w:rsidP="00EF5DA1">
      <w:pPr>
        <w:pStyle w:val="ListBullet"/>
        <w:rPr>
          <w:lang w:val="en-GB"/>
        </w:rPr>
      </w:pPr>
      <w:r w:rsidRPr="003B0792">
        <w:rPr>
          <w:rFonts w:ascii="Azo Sans" w:hAnsi="Azo Sans"/>
          <w:b/>
          <w:bCs/>
          <w:lang w:val="en-GB"/>
        </w:rPr>
        <w:t xml:space="preserve">Queue servo [D5] wait for [500] </w:t>
      </w:r>
      <w:proofErr w:type="gramStart"/>
      <w:r w:rsidRPr="003B0792">
        <w:rPr>
          <w:rFonts w:ascii="Azo Sans" w:hAnsi="Azo Sans"/>
          <w:b/>
          <w:bCs/>
          <w:lang w:val="en-GB"/>
        </w:rPr>
        <w:t>milliseconds</w:t>
      </w:r>
      <w:r>
        <w:rPr>
          <w:lang w:val="en-GB"/>
        </w:rPr>
        <w:t xml:space="preserve"> </w:t>
      </w:r>
      <w:r w:rsidR="00B159F2">
        <w:rPr>
          <w:lang w:val="en-GB"/>
        </w:rPr>
        <w:t>:</w:t>
      </w:r>
      <w:proofErr w:type="gramEnd"/>
      <w:r w:rsidR="00B159F2">
        <w:rPr>
          <w:lang w:val="en-GB"/>
        </w:rPr>
        <w:t xml:space="preserve"> </w:t>
      </w:r>
      <w:r>
        <w:rPr>
          <w:lang w:val="en-GB"/>
        </w:rPr>
        <w:t>adds a pause</w:t>
      </w:r>
      <w:r w:rsidR="00984A6B">
        <w:rPr>
          <w:lang w:val="en-GB"/>
        </w:rPr>
        <w:t>.</w:t>
      </w:r>
      <w:r w:rsidR="004B0BD5">
        <w:rPr>
          <w:lang w:val="en-GB"/>
        </w:rPr>
        <w:br/>
      </w:r>
      <w:r w:rsidR="004B0BD5">
        <w:rPr>
          <w:lang w:val="en-GB"/>
        </w:rPr>
        <w:tab/>
        <w:t xml:space="preserve">1000 milliseconds: a full second. </w:t>
      </w:r>
      <w:r w:rsidR="00B01034">
        <w:rPr>
          <w:lang w:val="en-GB"/>
        </w:rPr>
        <w:t>Feels like a long time when you’re watching for it.</w:t>
      </w:r>
      <w:r w:rsidR="004B0BD5">
        <w:rPr>
          <w:lang w:val="en-GB"/>
        </w:rPr>
        <w:br/>
      </w:r>
      <w:r w:rsidR="004B0BD5">
        <w:rPr>
          <w:lang w:val="en-GB"/>
        </w:rPr>
        <w:tab/>
      </w:r>
      <w:r>
        <w:rPr>
          <w:lang w:val="en-GB"/>
        </w:rPr>
        <w:t>500 milliseconds</w:t>
      </w:r>
      <w:r w:rsidR="004B0BD5">
        <w:rPr>
          <w:lang w:val="en-GB"/>
        </w:rPr>
        <w:t>:</w:t>
      </w:r>
      <w:r>
        <w:rPr>
          <w:lang w:val="en-GB"/>
        </w:rPr>
        <w:t xml:space="preserve"> half a second, which </w:t>
      </w:r>
      <w:r w:rsidR="00984A6B">
        <w:rPr>
          <w:lang w:val="en-GB"/>
        </w:rPr>
        <w:t xml:space="preserve">still </w:t>
      </w:r>
      <w:r>
        <w:rPr>
          <w:lang w:val="en-GB"/>
        </w:rPr>
        <w:t>feels longer than you’d expect.</w:t>
      </w:r>
      <w:r w:rsidR="004B0BD5">
        <w:rPr>
          <w:lang w:val="en-GB"/>
        </w:rPr>
        <w:br/>
      </w:r>
      <w:r w:rsidR="004B0BD5">
        <w:rPr>
          <w:lang w:val="en-GB"/>
        </w:rPr>
        <w:tab/>
      </w:r>
      <w:r w:rsidR="00B01034">
        <w:rPr>
          <w:lang w:val="en-GB"/>
        </w:rPr>
        <w:t>250</w:t>
      </w:r>
      <w:r w:rsidR="004B0BD5">
        <w:rPr>
          <w:lang w:val="en-GB"/>
        </w:rPr>
        <w:t xml:space="preserve"> milliseconds</w:t>
      </w:r>
      <w:r w:rsidR="00B01034">
        <w:rPr>
          <w:lang w:val="en-GB"/>
        </w:rPr>
        <w:t xml:space="preserve">: quarter of a second. </w:t>
      </w:r>
      <w:r w:rsidR="00DC310F">
        <w:rPr>
          <w:lang w:val="en-GB"/>
        </w:rPr>
        <w:t>Like taking a breath.</w:t>
      </w:r>
      <w:r w:rsidR="00DC310F">
        <w:rPr>
          <w:lang w:val="en-GB"/>
        </w:rPr>
        <w:br/>
      </w:r>
      <w:r w:rsidR="00DC310F">
        <w:rPr>
          <w:lang w:val="en-GB"/>
        </w:rPr>
        <w:tab/>
        <w:t>150 milliseconds</w:t>
      </w:r>
      <w:r w:rsidR="00EF5DA1">
        <w:rPr>
          <w:lang w:val="en-GB"/>
        </w:rPr>
        <w:t>: very short indeed.</w:t>
      </w:r>
      <w:r w:rsidR="00EF5DA1">
        <w:rPr>
          <w:lang w:val="en-GB"/>
        </w:rPr>
        <w:br/>
      </w:r>
      <w:r w:rsidR="00EF5DA1">
        <w:rPr>
          <w:lang w:val="en-GB"/>
        </w:rPr>
        <w:tab/>
        <w:t xml:space="preserve">50 milliseconds: </w:t>
      </w:r>
      <w:r w:rsidR="00984A6B">
        <w:rPr>
          <w:lang w:val="en-GB"/>
        </w:rPr>
        <w:t>So short you probably won’t notice it.</w:t>
      </w:r>
    </w:p>
    <w:p w14:paraId="39FA6973" w14:textId="49B36409" w:rsidR="006460D3" w:rsidRDefault="00430BA9" w:rsidP="000034D3">
      <w:pPr>
        <w:pStyle w:val="ListBullet"/>
        <w:rPr>
          <w:lang w:val="en-GB"/>
        </w:rPr>
      </w:pPr>
      <w:r w:rsidRPr="003B0792">
        <w:rPr>
          <w:rFonts w:ascii="Azo Sans" w:hAnsi="Azo Sans"/>
          <w:b/>
          <w:bCs/>
          <w:lang w:val="en-GB"/>
        </w:rPr>
        <w:t xml:space="preserve">Move servo [D5] to [90] degrees, </w:t>
      </w:r>
      <w:proofErr w:type="gramStart"/>
      <w:r w:rsidRPr="003B0792">
        <w:rPr>
          <w:rFonts w:ascii="Azo Sans" w:hAnsi="Azo Sans"/>
          <w:b/>
          <w:bCs/>
          <w:lang w:val="en-GB"/>
        </w:rPr>
        <w:t>immediately</w:t>
      </w:r>
      <w:r w:rsidRPr="001851CE">
        <w:rPr>
          <w:lang w:val="en-GB"/>
        </w:rPr>
        <w:t xml:space="preserve"> </w:t>
      </w:r>
      <w:r w:rsidR="00B159F2">
        <w:rPr>
          <w:lang w:val="en-GB"/>
        </w:rPr>
        <w:t>:</w:t>
      </w:r>
      <w:proofErr w:type="gramEnd"/>
      <w:r w:rsidRPr="001851CE">
        <w:rPr>
          <w:lang w:val="en-GB"/>
        </w:rPr>
        <w:t xml:space="preserve"> this ignores the movement queue and just bangs the servo to the angle as quickly as it can</w:t>
      </w:r>
      <w:r w:rsidR="00B159F2">
        <w:rPr>
          <w:lang w:val="en-GB"/>
        </w:rPr>
        <w:t>,</w:t>
      </w:r>
      <w:r w:rsidR="000F58B2" w:rsidRPr="001851CE">
        <w:rPr>
          <w:lang w:val="en-GB"/>
        </w:rPr>
        <w:t xml:space="preserve"> </w:t>
      </w:r>
      <w:r w:rsidR="0058038D">
        <w:rPr>
          <w:lang w:val="en-GB"/>
        </w:rPr>
        <w:t>then</w:t>
      </w:r>
      <w:r w:rsidR="000F58B2" w:rsidRPr="001851CE">
        <w:rPr>
          <w:lang w:val="en-GB"/>
        </w:rPr>
        <w:t xml:space="preserve"> gets on with whatever’s next. If you have two of these one after the </w:t>
      </w:r>
      <w:proofErr w:type="gramStart"/>
      <w:r w:rsidR="000F58B2" w:rsidRPr="001851CE">
        <w:rPr>
          <w:lang w:val="en-GB"/>
        </w:rPr>
        <w:t>other</w:t>
      </w:r>
      <w:proofErr w:type="gramEnd"/>
      <w:r w:rsidR="000F58B2" w:rsidRPr="001851CE">
        <w:rPr>
          <w:lang w:val="en-GB"/>
        </w:rPr>
        <w:t xml:space="preserve"> you’ll only see the second </w:t>
      </w:r>
      <w:r w:rsidR="001851CE" w:rsidRPr="001851CE">
        <w:rPr>
          <w:lang w:val="en-GB"/>
        </w:rPr>
        <w:t xml:space="preserve">movement; better to use the </w:t>
      </w:r>
      <w:r w:rsidR="001851CE" w:rsidRPr="003B0792">
        <w:rPr>
          <w:rFonts w:ascii="Azo Sans" w:hAnsi="Azo Sans"/>
          <w:b/>
          <w:bCs/>
          <w:lang w:val="en-GB"/>
        </w:rPr>
        <w:t>Queue servo [D5] move to [90] degrees, quickly</w:t>
      </w:r>
      <w:r w:rsidR="001851CE" w:rsidRPr="001851CE">
        <w:rPr>
          <w:lang w:val="en-GB"/>
        </w:rPr>
        <w:t xml:space="preserve"> block.</w:t>
      </w:r>
    </w:p>
    <w:p w14:paraId="6F0B3593" w14:textId="0C9C09AA" w:rsidR="00695B78" w:rsidRDefault="00695B78" w:rsidP="00695B78">
      <w:pPr>
        <w:pStyle w:val="Heading3"/>
        <w:rPr>
          <w:lang w:val="en-GB"/>
        </w:rPr>
      </w:pPr>
      <w:bookmarkStart w:id="6" w:name="_Toc103764998"/>
      <w:r>
        <w:rPr>
          <w:lang w:val="en-GB"/>
        </w:rPr>
        <w:lastRenderedPageBreak/>
        <w:t>Connect Bits</w:t>
      </w:r>
      <w:bookmarkEnd w:id="6"/>
    </w:p>
    <w:p w14:paraId="7567FB55" w14:textId="1549303A" w:rsidR="00695B78" w:rsidRDefault="00695B78" w:rsidP="00695B78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9504" behindDoc="1" locked="0" layoutInCell="1" allowOverlap="1" wp14:anchorId="638F3450" wp14:editId="31350789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3267089" cy="1930400"/>
            <wp:effectExtent l="0" t="0" r="0" b="0"/>
            <wp:wrapTight wrapText="bothSides">
              <wp:wrapPolygon edited="0">
                <wp:start x="0" y="0"/>
                <wp:lineTo x="0" y="21458"/>
                <wp:lineTo x="21495" y="21458"/>
                <wp:lineTo x="21495" y="0"/>
                <wp:lineTo x="0" y="0"/>
              </wp:wrapPolygon>
            </wp:wrapTight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89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1C">
        <w:rPr>
          <w:lang w:val="en-GB"/>
        </w:rPr>
        <w:t>This is stuff which didn’t fit elsewhere!</w:t>
      </w:r>
    </w:p>
    <w:p w14:paraId="6A4A2BA0" w14:textId="28A6AFED" w:rsidR="00B83662" w:rsidRDefault="00FB6C1C" w:rsidP="00695B78">
      <w:pPr>
        <w:rPr>
          <w:lang w:val="en-GB"/>
        </w:rPr>
      </w:pPr>
      <w:r>
        <w:rPr>
          <w:lang w:val="en-GB"/>
        </w:rPr>
        <w:t xml:space="preserve">The blocks called ‘Setup’ have to be in the </w:t>
      </w:r>
      <w:r w:rsidR="00B83662">
        <w:rPr>
          <w:lang w:val="en-GB"/>
        </w:rPr>
        <w:t xml:space="preserve">Connect </w:t>
      </w:r>
      <w:r>
        <w:rPr>
          <w:lang w:val="en-GB"/>
        </w:rPr>
        <w:t xml:space="preserve">Setup container to </w:t>
      </w:r>
      <w:r w:rsidR="00B83662">
        <w:rPr>
          <w:lang w:val="en-GB"/>
        </w:rPr>
        <w:t>work. Putting them in mood containers will break things.</w:t>
      </w:r>
    </w:p>
    <w:p w14:paraId="7965ECE2" w14:textId="77777777" w:rsidR="006A650D" w:rsidRDefault="006A650D" w:rsidP="00695B78">
      <w:pPr>
        <w:rPr>
          <w:lang w:val="en-GB"/>
        </w:rPr>
      </w:pPr>
    </w:p>
    <w:p w14:paraId="11FF8EFC" w14:textId="3CDA7AE1" w:rsidR="006A650D" w:rsidRDefault="006A650D" w:rsidP="00695B78">
      <w:pPr>
        <w:rPr>
          <w:lang w:val="en-GB"/>
        </w:rPr>
      </w:pPr>
    </w:p>
    <w:p w14:paraId="3C7D6ED7" w14:textId="33E3D8CA" w:rsidR="006A650D" w:rsidRDefault="006A650D" w:rsidP="00695B78">
      <w:pPr>
        <w:rPr>
          <w:lang w:val="en-GB"/>
        </w:rPr>
      </w:pPr>
    </w:p>
    <w:p w14:paraId="227DCEDF" w14:textId="42BA7945" w:rsidR="00D72E2F" w:rsidRDefault="001A3F1C" w:rsidP="00695B78">
      <w:pPr>
        <w:pStyle w:val="ListBullet"/>
        <w:rPr>
          <w:lang w:val="en-GB"/>
        </w:rPr>
      </w:pPr>
      <w:r w:rsidRPr="001A3F1C">
        <w:rPr>
          <w:lang w:val="en-GB"/>
        </w:rPr>
        <w:t>The</w:t>
      </w:r>
      <w:r>
        <w:rPr>
          <w:lang w:val="en-GB"/>
        </w:rPr>
        <w:t xml:space="preserve"> servos normally turn themselves off after a few seconds, to avoid that annoying buzz or hum they sometimes make. If you need them to stay powered for some reason,</w:t>
      </w:r>
      <w:r w:rsidRPr="001A3F1C">
        <w:rPr>
          <w:lang w:val="en-GB"/>
        </w:rPr>
        <w:t xml:space="preserve"> </w:t>
      </w:r>
      <w:proofErr w:type="gramStart"/>
      <w:r w:rsidR="00B83662" w:rsidRPr="003B0792">
        <w:rPr>
          <w:rFonts w:ascii="Azo Sans" w:hAnsi="Azo Sans"/>
          <w:b/>
          <w:bCs/>
          <w:lang w:val="en-GB"/>
        </w:rPr>
        <w:t>Keep</w:t>
      </w:r>
      <w:proofErr w:type="gramEnd"/>
      <w:r w:rsidR="00B83662" w:rsidRPr="003B0792">
        <w:rPr>
          <w:rFonts w:ascii="Azo Sans" w:hAnsi="Azo Sans"/>
          <w:b/>
          <w:bCs/>
          <w:lang w:val="en-GB"/>
        </w:rPr>
        <w:t xml:space="preserve"> servo active</w:t>
      </w:r>
      <w:r w:rsidR="00B83662">
        <w:rPr>
          <w:lang w:val="en-GB"/>
        </w:rPr>
        <w:t xml:space="preserve"> </w:t>
      </w:r>
      <w:r>
        <w:rPr>
          <w:lang w:val="en-GB"/>
        </w:rPr>
        <w:t>will do that</w:t>
      </w:r>
      <w:r w:rsidR="00D154E8">
        <w:rPr>
          <w:lang w:val="en-GB"/>
        </w:rPr>
        <w:t>.</w:t>
      </w:r>
    </w:p>
    <w:p w14:paraId="2CEA9EE5" w14:textId="5079EB65" w:rsidR="00D154E8" w:rsidRDefault="00944A15" w:rsidP="00695B78">
      <w:pPr>
        <w:pStyle w:val="ListBullet"/>
        <w:rPr>
          <w:lang w:val="en-GB"/>
        </w:rPr>
      </w:pPr>
      <w:r w:rsidRPr="003B0792">
        <w:rPr>
          <w:rFonts w:ascii="Azo Sans" w:hAnsi="Azo Sans"/>
          <w:b/>
          <w:bCs/>
          <w:lang w:val="en-GB"/>
        </w:rPr>
        <w:t>Active hours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isn’t</w:t>
      </w:r>
      <w:proofErr w:type="gramEnd"/>
      <w:r>
        <w:rPr>
          <w:lang w:val="en-GB"/>
        </w:rPr>
        <w:t xml:space="preserve"> written yet, sorry – at some point we’ll make it so you can set your </w:t>
      </w:r>
      <w:r w:rsidR="00632954">
        <w:rPr>
          <w:lang w:val="en-GB"/>
        </w:rPr>
        <w:t>device to turn itself off overnight. The lights are very bright, and a puppet springing to life at 3am is terrifying.</w:t>
      </w:r>
      <w:r w:rsidR="00CA0790">
        <w:rPr>
          <w:lang w:val="en-GB"/>
        </w:rPr>
        <w:t xml:space="preserve"> Watch for updates on </w:t>
      </w:r>
      <w:hyperlink r:id="rId27" w:history="1">
        <w:r w:rsidR="00CA0790" w:rsidRPr="00CA0790">
          <w:rPr>
            <w:rStyle w:val="Hyperlink"/>
            <w:lang w:val="en-GB"/>
          </w:rPr>
          <w:t>nustem.uk/connect</w:t>
        </w:r>
      </w:hyperlink>
      <w:r w:rsidR="00CA0790">
        <w:rPr>
          <w:lang w:val="en-GB"/>
        </w:rPr>
        <w:t>.</w:t>
      </w:r>
    </w:p>
    <w:p w14:paraId="28535D41" w14:textId="4276BCDB" w:rsidR="006A650D" w:rsidRDefault="00632954" w:rsidP="00695B78">
      <w:pPr>
        <w:pStyle w:val="ListBullet"/>
        <w:rPr>
          <w:lang w:val="en-GB"/>
        </w:rPr>
      </w:pPr>
      <w:r w:rsidRPr="00DE6F46">
        <w:rPr>
          <w:rFonts w:ascii="Azo Sans" w:hAnsi="Azo Sans"/>
          <w:b/>
          <w:bCs/>
          <w:lang w:val="en-GB"/>
        </w:rPr>
        <w:t>Upside-down</w:t>
      </w:r>
      <w:r w:rsidRPr="00FA7041">
        <w:rPr>
          <w:lang w:val="en-GB"/>
        </w:rPr>
        <w:t xml:space="preserve">: </w:t>
      </w:r>
      <w:r w:rsidR="00FA7041" w:rsidRPr="00FA7041">
        <w:rPr>
          <w:lang w:val="en-GB"/>
        </w:rPr>
        <w:t xml:space="preserve">Sometimes it’s useful to have the Kniwwelino mounted </w:t>
      </w:r>
      <w:r w:rsidR="00895E3E">
        <w:rPr>
          <w:lang w:val="en-GB"/>
        </w:rPr>
        <w:t>the wrong way up</w:t>
      </w:r>
      <w:r w:rsidR="00FA7041" w:rsidRPr="00FA7041">
        <w:rPr>
          <w:lang w:val="en-GB"/>
        </w:rPr>
        <w:t>. This setting flips the pattern of the lights and switches the buttons around</w:t>
      </w:r>
      <w:r w:rsidR="00FA7041">
        <w:rPr>
          <w:lang w:val="en-GB"/>
        </w:rPr>
        <w:t>.</w:t>
      </w:r>
    </w:p>
    <w:p w14:paraId="42630595" w14:textId="43BCAEE4" w:rsidR="006A47E1" w:rsidRPr="00DE6F46" w:rsidRDefault="0079271A" w:rsidP="006A47E1">
      <w:pPr>
        <w:pStyle w:val="ListBullet"/>
        <w:rPr>
          <w:lang w:val="en-GB"/>
        </w:rPr>
      </w:pPr>
      <w:r w:rsidRPr="00DE6F46">
        <w:rPr>
          <w:rFonts w:ascii="Azo Sans" w:hAnsi="Azo Sans"/>
          <w:b/>
          <w:bCs/>
          <w:lang w:val="en-GB"/>
        </w:rPr>
        <w:t>Wait</w:t>
      </w:r>
      <w:r>
        <w:rPr>
          <w:b/>
          <w:bCs/>
          <w:lang w:val="en-GB"/>
        </w:rPr>
        <w:t xml:space="preserve"> </w:t>
      </w:r>
      <w:r w:rsidRPr="0079271A">
        <w:rPr>
          <w:lang w:val="en-GB"/>
        </w:rPr>
        <w:t>and</w:t>
      </w:r>
      <w:r>
        <w:rPr>
          <w:b/>
          <w:bCs/>
          <w:lang w:val="en-GB"/>
        </w:rPr>
        <w:t xml:space="preserve"> </w:t>
      </w:r>
      <w:r w:rsidRPr="00DE6F46">
        <w:rPr>
          <w:rFonts w:ascii="Azo Sans" w:hAnsi="Azo Sans"/>
          <w:b/>
          <w:bCs/>
          <w:lang w:val="en-GB"/>
        </w:rPr>
        <w:t>Repeat</w:t>
      </w:r>
      <w:r>
        <w:rPr>
          <w:b/>
          <w:bCs/>
          <w:lang w:val="en-GB"/>
        </w:rPr>
        <w:t xml:space="preserve"> </w:t>
      </w:r>
      <w:r w:rsidRPr="0079271A">
        <w:rPr>
          <w:lang w:val="en-GB"/>
        </w:rPr>
        <w:t>blocks</w:t>
      </w:r>
      <w:r>
        <w:rPr>
          <w:lang w:val="en-GB"/>
        </w:rPr>
        <w:t xml:space="preserve">: </w:t>
      </w:r>
      <w:r w:rsidR="006A47E1">
        <w:rPr>
          <w:lang w:val="en-GB"/>
        </w:rPr>
        <w:t>we thought we’d make these easy to get at, in case you need them.</w:t>
      </w:r>
      <w:r w:rsidR="00DE6F46">
        <w:rPr>
          <w:lang w:val="en-GB"/>
        </w:rPr>
        <w:t xml:space="preserve"> They’d go in mood container blocks.</w:t>
      </w:r>
      <w:r w:rsidR="00DE6F46">
        <w:rPr>
          <w:lang w:val="en-GB"/>
        </w:rPr>
        <w:br/>
      </w:r>
    </w:p>
    <w:p w14:paraId="38EF11D3" w14:textId="5681FACE" w:rsidR="006A47E1" w:rsidRDefault="009D53DB" w:rsidP="006A47E1">
      <w:pPr>
        <w:pStyle w:val="Heading3"/>
        <w:rPr>
          <w:lang w:val="en-GB"/>
        </w:rPr>
      </w:pPr>
      <w:bookmarkStart w:id="7" w:name="_Toc103764999"/>
      <w:r>
        <w:rPr>
          <w:noProof/>
          <w:lang w:val="en-GB"/>
        </w:rPr>
        <w:drawing>
          <wp:anchor distT="0" distB="0" distL="114300" distR="114300" simplePos="0" relativeHeight="251670528" behindDoc="1" locked="0" layoutInCell="1" allowOverlap="1" wp14:anchorId="6AFA40B4" wp14:editId="5E11EADD">
            <wp:simplePos x="0" y="0"/>
            <wp:positionH relativeFrom="column">
              <wp:posOffset>5071110</wp:posOffset>
            </wp:positionH>
            <wp:positionV relativeFrom="paragraph">
              <wp:posOffset>322368</wp:posOffset>
            </wp:positionV>
            <wp:extent cx="1028700" cy="1003300"/>
            <wp:effectExtent l="0" t="0" r="0" b="0"/>
            <wp:wrapTight wrapText="bothSides">
              <wp:wrapPolygon edited="0">
                <wp:start x="0" y="0"/>
                <wp:lineTo x="0" y="21327"/>
                <wp:lineTo x="21333" y="21327"/>
                <wp:lineTo x="21333" y="0"/>
                <wp:lineTo x="0" y="0"/>
              </wp:wrapPolygon>
            </wp:wrapTight>
            <wp:docPr id="16" name="Picture 1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ogo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7E1">
        <w:rPr>
          <w:lang w:val="en-GB"/>
        </w:rPr>
        <w:t>Uploading code</w:t>
      </w:r>
      <w:bookmarkEnd w:id="7"/>
    </w:p>
    <w:p w14:paraId="6BF982F3" w14:textId="1DC1A31A" w:rsidR="0030554A" w:rsidRDefault="00D338C6" w:rsidP="006A47E1">
      <w:pPr>
        <w:rPr>
          <w:lang w:val="en-GB"/>
        </w:rPr>
      </w:pPr>
      <w:r>
        <w:rPr>
          <w:lang w:val="en-GB"/>
        </w:rPr>
        <w:t>When you’ve changed things to your liking, click the orange button.</w:t>
      </w:r>
    </w:p>
    <w:p w14:paraId="337332C7" w14:textId="289AF11E" w:rsidR="009D53DB" w:rsidRDefault="0030554A" w:rsidP="006A47E1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1552" behindDoc="1" locked="0" layoutInCell="1" allowOverlap="1" wp14:anchorId="2C2D7B04" wp14:editId="7AA47D38">
            <wp:simplePos x="0" y="0"/>
            <wp:positionH relativeFrom="column">
              <wp:posOffset>2540</wp:posOffset>
            </wp:positionH>
            <wp:positionV relativeFrom="paragraph">
              <wp:posOffset>450215</wp:posOffset>
            </wp:positionV>
            <wp:extent cx="1489075" cy="1985645"/>
            <wp:effectExtent l="0" t="0" r="0" b="0"/>
            <wp:wrapTight wrapText="bothSides">
              <wp:wrapPolygon edited="0">
                <wp:start x="0" y="0"/>
                <wp:lineTo x="0" y="21413"/>
                <wp:lineTo x="21370" y="21413"/>
                <wp:lineTo x="21370" y="0"/>
                <wp:lineTo x="0" y="0"/>
              </wp:wrapPolygon>
            </wp:wrapTight>
            <wp:docPr id="17" name="Picture 17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electron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907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39A">
        <w:rPr>
          <w:lang w:val="en-GB"/>
        </w:rPr>
        <w:t>The web server will sort the code out for you – ‘compiling’ it from the graphical blocks into instructions the Kniwwelino can follow – then it’ll send a message to your Kniwwelino to come and get</w:t>
      </w:r>
      <w:r w:rsidR="005F4961">
        <w:rPr>
          <w:lang w:val="en-GB"/>
        </w:rPr>
        <w:t xml:space="preserve"> the</w:t>
      </w:r>
      <w:r w:rsidR="0085239A">
        <w:rPr>
          <w:lang w:val="en-GB"/>
        </w:rPr>
        <w:t xml:space="preserve"> </w:t>
      </w:r>
      <w:r w:rsidR="009D53DB">
        <w:rPr>
          <w:lang w:val="en-GB"/>
        </w:rPr>
        <w:t>new code. You’ll see a flashing downwards arrow.</w:t>
      </w:r>
    </w:p>
    <w:p w14:paraId="249FFFAE" w14:textId="3CDC52B1" w:rsidR="00451B24" w:rsidRDefault="00451B24" w:rsidP="006A47E1">
      <w:pPr>
        <w:rPr>
          <w:lang w:val="en-GB"/>
        </w:rPr>
      </w:pPr>
      <w:r>
        <w:rPr>
          <w:lang w:val="en-GB"/>
        </w:rPr>
        <w:t>This usually takes about a minute. When it’s done, the Kniwwelino will restart and show the smiley face again: it’s now running the new code you assembled in the web browser.</w:t>
      </w:r>
    </w:p>
    <w:p w14:paraId="52AF1B0A" w14:textId="630BEA4E" w:rsidR="00A60BAC" w:rsidRDefault="00A60BAC" w:rsidP="006A47E1">
      <w:pPr>
        <w:rPr>
          <w:lang w:val="en-GB"/>
        </w:rPr>
      </w:pPr>
      <w:r w:rsidRPr="001710A6">
        <w:rPr>
          <w:rFonts w:ascii="Azo Sans" w:hAnsi="Azo Sans"/>
          <w:b/>
          <w:bCs/>
          <w:lang w:val="en-GB"/>
        </w:rPr>
        <w:t>Don’t unplug your Kniwwelino while it’s doing this</w:t>
      </w:r>
      <w:r>
        <w:rPr>
          <w:lang w:val="en-GB"/>
        </w:rPr>
        <w:t>, it could get very confused and stop doing anything much</w:t>
      </w:r>
      <w:r w:rsidR="001710A6">
        <w:rPr>
          <w:lang w:val="en-GB"/>
        </w:rPr>
        <w:t>. If that happens to you, see below under ‘Broken puppet’.</w:t>
      </w:r>
    </w:p>
    <w:p w14:paraId="48426EE7" w14:textId="650A1841" w:rsidR="006460D3" w:rsidRDefault="00063AB1" w:rsidP="00063AB1">
      <w:pPr>
        <w:pStyle w:val="Heading2"/>
        <w:rPr>
          <w:lang w:val="en-GB"/>
        </w:rPr>
      </w:pPr>
      <w:bookmarkStart w:id="8" w:name="_Toc103765000"/>
      <w:r>
        <w:rPr>
          <w:lang w:val="en-GB"/>
        </w:rPr>
        <w:lastRenderedPageBreak/>
        <w:t>Next steps</w:t>
      </w:r>
      <w:bookmarkEnd w:id="8"/>
    </w:p>
    <w:p w14:paraId="7FFFA8AD" w14:textId="7423A1F5" w:rsidR="00063AB1" w:rsidRDefault="00063AB1" w:rsidP="00063AB1">
      <w:pPr>
        <w:pStyle w:val="Heading3"/>
        <w:rPr>
          <w:lang w:val="en-GB"/>
        </w:rPr>
      </w:pPr>
      <w:bookmarkStart w:id="9" w:name="_Toc103765001"/>
      <w:r>
        <w:rPr>
          <w:lang w:val="en-GB"/>
        </w:rPr>
        <w:t>Broken puppet? We can help!</w:t>
      </w:r>
      <w:bookmarkEnd w:id="9"/>
    </w:p>
    <w:p w14:paraId="76A6AF25" w14:textId="6027ECEB" w:rsidR="00063AB1" w:rsidRDefault="00063AB1" w:rsidP="00063AB1">
      <w:pPr>
        <w:rPr>
          <w:lang w:val="en-GB"/>
        </w:rPr>
      </w:pPr>
      <w:r>
        <w:rPr>
          <w:lang w:val="en-GB"/>
        </w:rPr>
        <w:t>Cardboard is great, but it doesn’t last forever. If your puppet is looking a little tired, or you just can’t get it to behave as you want – please get in touc</w:t>
      </w:r>
      <w:r w:rsidR="00574406">
        <w:rPr>
          <w:lang w:val="en-GB"/>
        </w:rPr>
        <w:t>h</w:t>
      </w:r>
      <w:r w:rsidR="00574406">
        <w:rPr>
          <w:rStyle w:val="FootnoteReference"/>
          <w:lang w:val="en-GB"/>
        </w:rPr>
        <w:footnoteReference w:id="1"/>
      </w:r>
      <w:r>
        <w:rPr>
          <w:lang w:val="en-GB"/>
        </w:rPr>
        <w:t xml:space="preserve">. We’re hoping to run drop-in sessions at the Centre for Life to help you repair or retrain your puppets. </w:t>
      </w:r>
      <w:r w:rsidR="00D226FA">
        <w:rPr>
          <w:lang w:val="en-GB"/>
        </w:rPr>
        <w:t>Or maybe you’ve got a great idea for another puppet and want some help to make it? Great, we can do that too.</w:t>
      </w:r>
    </w:p>
    <w:p w14:paraId="003113A7" w14:textId="06442E4F" w:rsidR="00D226FA" w:rsidRDefault="00D226FA" w:rsidP="00063AB1">
      <w:pPr>
        <w:rPr>
          <w:lang w:val="en-GB"/>
        </w:rPr>
      </w:pPr>
      <w:r>
        <w:rPr>
          <w:lang w:val="en-GB"/>
        </w:rPr>
        <w:t xml:space="preserve">As of </w:t>
      </w:r>
      <w:proofErr w:type="gramStart"/>
      <w:r w:rsidR="00CA0790">
        <w:rPr>
          <w:lang w:val="en-GB"/>
        </w:rPr>
        <w:t>May</w:t>
      </w:r>
      <w:r>
        <w:rPr>
          <w:lang w:val="en-GB"/>
        </w:rPr>
        <w:t xml:space="preserve"> 2022</w:t>
      </w:r>
      <w:proofErr w:type="gramEnd"/>
      <w:r>
        <w:rPr>
          <w:lang w:val="en-GB"/>
        </w:rPr>
        <w:t xml:space="preserve"> we haven’t quite sorted out the details – we’ll post updates on </w:t>
      </w:r>
      <w:hyperlink r:id="rId30" w:history="1">
        <w:r w:rsidRPr="00CA0790">
          <w:rPr>
            <w:rStyle w:val="Hyperlink"/>
            <w:b/>
            <w:bCs/>
            <w:lang w:val="en-GB"/>
          </w:rPr>
          <w:t>nustem.uk/connect</w:t>
        </w:r>
      </w:hyperlink>
      <w:r>
        <w:rPr>
          <w:lang w:val="en-GB"/>
        </w:rPr>
        <w:t>.</w:t>
      </w:r>
    </w:p>
    <w:p w14:paraId="777D02D4" w14:textId="53C816A8" w:rsidR="00CB16A3" w:rsidRDefault="00CB16A3" w:rsidP="00063AB1">
      <w:pPr>
        <w:rPr>
          <w:lang w:val="en-GB"/>
        </w:rPr>
      </w:pPr>
      <w:r>
        <w:rPr>
          <w:lang w:val="en-GB"/>
        </w:rPr>
        <w:t>We’ll be running Connect workshops across the region until July 2023, and the communication and web system will keep going long after that.</w:t>
      </w:r>
      <w:r w:rsidR="00DB61CC">
        <w:rPr>
          <w:lang w:val="en-GB"/>
        </w:rPr>
        <w:t xml:space="preserve"> More and more devices will join throughout the project, so your puppet is likely to get </w:t>
      </w:r>
      <w:r w:rsidR="00493177">
        <w:rPr>
          <w:lang w:val="en-GB"/>
        </w:rPr>
        <w:t>increasingly chatty!</w:t>
      </w:r>
    </w:p>
    <w:p w14:paraId="29F0AE27" w14:textId="74AFB153" w:rsidR="004261F5" w:rsidRDefault="004261F5" w:rsidP="004261F5">
      <w:pPr>
        <w:pStyle w:val="Heading3"/>
        <w:rPr>
          <w:lang w:val="en-GB"/>
        </w:rPr>
      </w:pPr>
      <w:bookmarkStart w:id="10" w:name="_Toc103765002"/>
      <w:r>
        <w:rPr>
          <w:lang w:val="en-GB"/>
        </w:rPr>
        <w:t>Recycling your puppet</w:t>
      </w:r>
      <w:bookmarkEnd w:id="10"/>
    </w:p>
    <w:p w14:paraId="39E15397" w14:textId="69878CBD" w:rsidR="004261F5" w:rsidRDefault="004261F5" w:rsidP="004261F5">
      <w:pPr>
        <w:rPr>
          <w:lang w:val="en-GB"/>
        </w:rPr>
      </w:pPr>
      <w:r>
        <w:rPr>
          <w:lang w:val="en-GB"/>
        </w:rPr>
        <w:t xml:space="preserve">If the workshop was fun and all, but the puppet is just gathering dust on a shelf – please don’t throw it away! </w:t>
      </w:r>
      <w:r w:rsidR="008B6941">
        <w:rPr>
          <w:lang w:val="en-GB"/>
        </w:rPr>
        <w:t xml:space="preserve">We’d like to save the electronic bits from landfill if we can. Please return any unwanted bits to </w:t>
      </w:r>
      <w:r w:rsidR="00CA0790">
        <w:rPr>
          <w:lang w:val="en-GB"/>
        </w:rPr>
        <w:t>your</w:t>
      </w:r>
      <w:r w:rsidR="008B6941">
        <w:rPr>
          <w:lang w:val="en-GB"/>
        </w:rPr>
        <w:t xml:space="preserve"> school or the Centre for Life, and we’ll sort them out properly. Thanks!</w:t>
      </w:r>
    </w:p>
    <w:p w14:paraId="62B95AD3" w14:textId="6CEBB1BC" w:rsidR="008B6941" w:rsidRDefault="008B6941" w:rsidP="008B6941">
      <w:pPr>
        <w:pStyle w:val="Heading3"/>
        <w:rPr>
          <w:lang w:val="en-GB"/>
        </w:rPr>
      </w:pPr>
      <w:bookmarkStart w:id="11" w:name="_Toc103765003"/>
      <w:r>
        <w:rPr>
          <w:lang w:val="en-GB"/>
        </w:rPr>
        <w:t>I want to do more like this</w:t>
      </w:r>
      <w:r w:rsidR="00701DF9">
        <w:rPr>
          <w:lang w:val="en-GB"/>
        </w:rPr>
        <w:t>!</w:t>
      </w:r>
      <w:bookmarkEnd w:id="11"/>
    </w:p>
    <w:p w14:paraId="4ED9D7EB" w14:textId="798483E1" w:rsidR="008B6941" w:rsidRDefault="00B51B0B" w:rsidP="008B6941">
      <w:pPr>
        <w:rPr>
          <w:lang w:val="en-GB"/>
        </w:rPr>
      </w:pPr>
      <w:r>
        <w:rPr>
          <w:lang w:val="en-GB"/>
        </w:rPr>
        <w:t xml:space="preserve">If you really enjoyed all this – what you’ve been doing is called ‘digital making.’ </w:t>
      </w:r>
      <w:r w:rsidR="00315FF4">
        <w:rPr>
          <w:lang w:val="en-GB"/>
        </w:rPr>
        <w:t xml:space="preserve">There are loads of resources and groups out there </w:t>
      </w:r>
      <w:r w:rsidR="00701DF9">
        <w:rPr>
          <w:lang w:val="en-GB"/>
        </w:rPr>
        <w:t>which can take you further</w:t>
      </w:r>
      <w:r w:rsidR="009B74B7">
        <w:rPr>
          <w:lang w:val="en-GB"/>
        </w:rPr>
        <w:t>. The Centre for Life run a Maker Club, Code Clubs are scattered around all over the place, and there are other groups in schools</w:t>
      </w:r>
      <w:r w:rsidR="00CA517D">
        <w:rPr>
          <w:lang w:val="en-GB"/>
        </w:rPr>
        <w:t xml:space="preserve"> and libraries across the region.</w:t>
      </w:r>
    </w:p>
    <w:p w14:paraId="40D2A9CD" w14:textId="1EF6A2F6" w:rsidR="00CA517D" w:rsidRDefault="00CA517D" w:rsidP="008B6941">
      <w:pPr>
        <w:rPr>
          <w:lang w:val="en-GB"/>
        </w:rPr>
      </w:pPr>
      <w:r>
        <w:rPr>
          <w:lang w:val="en-GB"/>
        </w:rPr>
        <w:t>The Connect website (</w:t>
      </w:r>
      <w:hyperlink r:id="rId31" w:history="1">
        <w:r w:rsidRPr="00CA0790">
          <w:rPr>
            <w:rStyle w:val="Hyperlink"/>
            <w:b/>
            <w:bCs/>
            <w:lang w:val="en-GB"/>
          </w:rPr>
          <w:t>nustem.uk/connect</w:t>
        </w:r>
      </w:hyperlink>
      <w:r>
        <w:rPr>
          <w:lang w:val="en-GB"/>
        </w:rPr>
        <w:t>) has a page of links and resources</w:t>
      </w:r>
      <w:r>
        <w:rPr>
          <w:rStyle w:val="FootnoteReference"/>
          <w:lang w:val="en-GB"/>
        </w:rPr>
        <w:footnoteReference w:id="2"/>
      </w:r>
      <w:r>
        <w:rPr>
          <w:lang w:val="en-GB"/>
        </w:rPr>
        <w:t xml:space="preserve"> for where to go next, which we’ll keep updated.</w:t>
      </w:r>
    </w:p>
    <w:p w14:paraId="61B6EC18" w14:textId="64371384" w:rsidR="00D75DFB" w:rsidRPr="008B6941" w:rsidRDefault="00D75DFB" w:rsidP="008B6941">
      <w:pPr>
        <w:rPr>
          <w:lang w:val="en-GB"/>
        </w:rPr>
      </w:pPr>
      <w:r>
        <w:rPr>
          <w:lang w:val="en-GB"/>
        </w:rPr>
        <w:t xml:space="preserve">The Kniwwelino devices we used for this project are unusual and a little tricky to get hold of. In most cases you’d be better off starting with a </w:t>
      </w:r>
      <w:proofErr w:type="spellStart"/>
      <w:proofErr w:type="gramStart"/>
      <w:r w:rsidR="002974DD">
        <w:rPr>
          <w:lang w:val="en-GB"/>
        </w:rPr>
        <w:t>Micro:Bit</w:t>
      </w:r>
      <w:proofErr w:type="spellEnd"/>
      <w:proofErr w:type="gramEnd"/>
      <w:r w:rsidR="002974DD">
        <w:rPr>
          <w:lang w:val="en-GB"/>
        </w:rPr>
        <w:t xml:space="preserve"> kit</w:t>
      </w:r>
      <w:r w:rsidR="00A820DE">
        <w:rPr>
          <w:lang w:val="en-GB"/>
        </w:rPr>
        <w:t>. The website has links</w:t>
      </w:r>
      <w:r w:rsidR="005C4F92">
        <w:rPr>
          <w:rStyle w:val="FootnoteReference"/>
          <w:lang w:val="en-GB"/>
        </w:rPr>
        <w:footnoteReference w:id="3"/>
      </w:r>
      <w:r w:rsidR="00A820DE">
        <w:rPr>
          <w:lang w:val="en-GB"/>
        </w:rPr>
        <w:t xml:space="preserve"> to online shops, and to libraries which may have boxes you can borrow.</w:t>
      </w:r>
    </w:p>
    <w:sectPr w:rsidR="00D75DFB" w:rsidRPr="008B6941" w:rsidSect="002B2B44">
      <w:pgSz w:w="11900" w:h="16840"/>
      <w:pgMar w:top="1440" w:right="1080" w:bottom="1829" w:left="1080" w:header="720" w:footer="79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BB636" w14:textId="77777777" w:rsidR="006940D6" w:rsidRDefault="006940D6">
      <w:pPr>
        <w:spacing w:after="0" w:line="240" w:lineRule="auto"/>
      </w:pPr>
      <w:r>
        <w:separator/>
      </w:r>
    </w:p>
  </w:endnote>
  <w:endnote w:type="continuationSeparator" w:id="0">
    <w:p w14:paraId="40649869" w14:textId="77777777" w:rsidR="006940D6" w:rsidRDefault="00694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zo Sans Lt">
    <w:altName w:val="Azo Sans Light"/>
    <w:panose1 w:val="02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o Sans Md">
    <w:altName w:val="Azo Sans Medium"/>
    <w:panose1 w:val="02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zo Sans">
    <w:panose1 w:val="02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yriad Pro Light">
    <w:panose1 w:val="020B0603030403020204"/>
    <w:charset w:val="00"/>
    <w:family w:val="swiss"/>
    <w:pitch w:val="variable"/>
    <w:sig w:usb0="20000287" w:usb1="00000001" w:usb2="00000000" w:usb3="00000000" w:csb0="0000019F" w:csb1="00000000"/>
  </w:font>
  <w:font w:name="Azo Sans Tn">
    <w:panose1 w:val="02000000000000000000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1C39D" w14:textId="77777777" w:rsidR="00230BA6" w:rsidRDefault="00A633E8" w:rsidP="00A633E8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 w:rsidR="00CA0790">
      <w:fldChar w:fldCharType="begin"/>
    </w:r>
    <w:r w:rsidR="00CA0790">
      <w:instrText xml:space="preserve"> NUMPAGES </w:instrText>
    </w:r>
    <w:r w:rsidR="00CA0790">
      <w:fldChar w:fldCharType="separate"/>
    </w:r>
    <w:r>
      <w:rPr>
        <w:noProof/>
      </w:rPr>
      <w:t>2</w:t>
    </w:r>
    <w:r w:rsidR="00CA07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3696F" w14:textId="77777777" w:rsidR="006940D6" w:rsidRDefault="006940D6">
      <w:pPr>
        <w:spacing w:after="0" w:line="240" w:lineRule="auto"/>
      </w:pPr>
      <w:r>
        <w:separator/>
      </w:r>
    </w:p>
  </w:footnote>
  <w:footnote w:type="continuationSeparator" w:id="0">
    <w:p w14:paraId="000C3FB2" w14:textId="77777777" w:rsidR="006940D6" w:rsidRDefault="006940D6">
      <w:pPr>
        <w:spacing w:after="0" w:line="240" w:lineRule="auto"/>
      </w:pPr>
      <w:r>
        <w:continuationSeparator/>
      </w:r>
    </w:p>
  </w:footnote>
  <w:footnote w:id="1">
    <w:p w14:paraId="76B8DC31" w14:textId="4741D5F3" w:rsidR="00574406" w:rsidRPr="00574406" w:rsidRDefault="0057440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>jonathan.sanderson@northumbria.ac.uk</w:t>
      </w:r>
    </w:p>
  </w:footnote>
  <w:footnote w:id="2">
    <w:p w14:paraId="7CF169ED" w14:textId="34ED672A" w:rsidR="00CA517D" w:rsidRPr="00CA517D" w:rsidRDefault="00CA517D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CA0790">
        <w:rPr>
          <w:lang w:val="en-GB"/>
        </w:rPr>
        <w:t>May</w:t>
      </w:r>
      <w:r>
        <w:rPr>
          <w:lang w:val="en-GB"/>
        </w:rPr>
        <w:t xml:space="preserve"> 2022: this isn’t actually </w:t>
      </w:r>
      <w:proofErr w:type="gramStart"/>
      <w:r>
        <w:rPr>
          <w:lang w:val="en-GB"/>
        </w:rPr>
        <w:t>true,</w:t>
      </w:r>
      <w:proofErr w:type="gramEnd"/>
      <w:r>
        <w:rPr>
          <w:lang w:val="en-GB"/>
        </w:rPr>
        <w:t xml:space="preserve"> I haven’t written that page.</w:t>
      </w:r>
      <w:r w:rsidR="00A820DE">
        <w:rPr>
          <w:lang w:val="en-GB"/>
        </w:rPr>
        <w:t xml:space="preserve"> Soon!</w:t>
      </w:r>
    </w:p>
  </w:footnote>
  <w:footnote w:id="3">
    <w:p w14:paraId="2FF488DE" w14:textId="05279A7C" w:rsidR="005C4F92" w:rsidRPr="005C4F92" w:rsidRDefault="005C4F9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>
        <w:rPr>
          <w:lang w:val="en-GB"/>
        </w:rPr>
        <w:t>Also</w:t>
      </w:r>
      <w:proofErr w:type="gramEnd"/>
      <w:r>
        <w:rPr>
          <w:lang w:val="en-GB"/>
        </w:rPr>
        <w:t xml:space="preserve"> not true. Yet.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2EFA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787A455A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89"/>
      </w:pPr>
      <w:rPr>
        <w:rFonts w:hint="default"/>
      </w:rPr>
    </w:lvl>
  </w:abstractNum>
  <w:abstractNum w:abstractNumId="2" w15:restartNumberingAfterBreak="0">
    <w:nsid w:val="FFFFFF89"/>
    <w:multiLevelType w:val="singleLevel"/>
    <w:tmpl w:val="7BAE3498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3" w15:restartNumberingAfterBreak="0">
    <w:nsid w:val="06C7362E"/>
    <w:multiLevelType w:val="hybridMultilevel"/>
    <w:tmpl w:val="078A913A"/>
    <w:lvl w:ilvl="0" w:tplc="F108703C">
      <w:start w:val="1"/>
      <w:numFmt w:val="bullet"/>
      <w:pStyle w:val="ListBullet"/>
      <w:lvlText w:val=""/>
      <w:lvlJc w:val="left"/>
      <w:pPr>
        <w:tabs>
          <w:tab w:val="num" w:pos="389"/>
        </w:tabs>
        <w:ind w:left="389" w:hanging="38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55EFA"/>
    <w:multiLevelType w:val="multilevel"/>
    <w:tmpl w:val="A330FC92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8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1496B"/>
    <w:multiLevelType w:val="hybridMultilevel"/>
    <w:tmpl w:val="8B86F606"/>
    <w:lvl w:ilvl="0" w:tplc="61AEB7E4">
      <w:start w:val="1"/>
      <w:numFmt w:val="bullet"/>
      <w:lvlText w:val=""/>
      <w:lvlJc w:val="left"/>
      <w:pPr>
        <w:tabs>
          <w:tab w:val="num" w:pos="389"/>
        </w:tabs>
        <w:ind w:left="389" w:hanging="38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A4732"/>
    <w:multiLevelType w:val="hybridMultilevel"/>
    <w:tmpl w:val="DA28DCDE"/>
    <w:lvl w:ilvl="0" w:tplc="8EE20D4E">
      <w:numFmt w:val="bullet"/>
      <w:lvlText w:val="-"/>
      <w:lvlJc w:val="left"/>
      <w:pPr>
        <w:ind w:left="720" w:hanging="360"/>
      </w:pPr>
      <w:rPr>
        <w:rFonts w:ascii="Azo Sans Lt" w:eastAsiaTheme="minorHAnsi" w:hAnsi="Azo Sans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110EC"/>
    <w:multiLevelType w:val="hybridMultilevel"/>
    <w:tmpl w:val="CBEA5498"/>
    <w:lvl w:ilvl="0" w:tplc="E8521BB2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963E4"/>
    <w:multiLevelType w:val="hybridMultilevel"/>
    <w:tmpl w:val="0B725B38"/>
    <w:lvl w:ilvl="0" w:tplc="FB8A73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949465">
    <w:abstractNumId w:val="2"/>
  </w:num>
  <w:num w:numId="2" w16cid:durableId="153380252">
    <w:abstractNumId w:val="2"/>
    <w:lvlOverride w:ilvl="0">
      <w:startOverride w:val="1"/>
    </w:lvlOverride>
  </w:num>
  <w:num w:numId="3" w16cid:durableId="386223692">
    <w:abstractNumId w:val="5"/>
  </w:num>
  <w:num w:numId="4" w16cid:durableId="1314021701">
    <w:abstractNumId w:val="1"/>
  </w:num>
  <w:num w:numId="5" w16cid:durableId="1573731691">
    <w:abstractNumId w:val="8"/>
  </w:num>
  <w:num w:numId="6" w16cid:durableId="317540218">
    <w:abstractNumId w:val="7"/>
  </w:num>
  <w:num w:numId="7" w16cid:durableId="714350985">
    <w:abstractNumId w:val="3"/>
  </w:num>
  <w:num w:numId="8" w16cid:durableId="918488263">
    <w:abstractNumId w:val="0"/>
  </w:num>
  <w:num w:numId="9" w16cid:durableId="1904757623">
    <w:abstractNumId w:val="4"/>
  </w:num>
  <w:num w:numId="10" w16cid:durableId="14800788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0D6"/>
    <w:rsid w:val="000034D3"/>
    <w:rsid w:val="00011BC0"/>
    <w:rsid w:val="00012288"/>
    <w:rsid w:val="00054DB2"/>
    <w:rsid w:val="00063AB1"/>
    <w:rsid w:val="000830CF"/>
    <w:rsid w:val="00093881"/>
    <w:rsid w:val="000C3F30"/>
    <w:rsid w:val="000F58B2"/>
    <w:rsid w:val="001044D4"/>
    <w:rsid w:val="00141A09"/>
    <w:rsid w:val="001710A6"/>
    <w:rsid w:val="00176C59"/>
    <w:rsid w:val="001851CE"/>
    <w:rsid w:val="001A3F1C"/>
    <w:rsid w:val="001C7713"/>
    <w:rsid w:val="001D3C66"/>
    <w:rsid w:val="002058CD"/>
    <w:rsid w:val="00211BA2"/>
    <w:rsid w:val="00213B2B"/>
    <w:rsid w:val="00230BA6"/>
    <w:rsid w:val="00267B92"/>
    <w:rsid w:val="002974DD"/>
    <w:rsid w:val="002B2B44"/>
    <w:rsid w:val="002B62AB"/>
    <w:rsid w:val="002D2D38"/>
    <w:rsid w:val="0030554A"/>
    <w:rsid w:val="00315FF4"/>
    <w:rsid w:val="00390F03"/>
    <w:rsid w:val="00391DE9"/>
    <w:rsid w:val="003A742E"/>
    <w:rsid w:val="003B0792"/>
    <w:rsid w:val="00424E45"/>
    <w:rsid w:val="004261F5"/>
    <w:rsid w:val="0042682D"/>
    <w:rsid w:val="00430BA7"/>
    <w:rsid w:val="00430BA9"/>
    <w:rsid w:val="004346CA"/>
    <w:rsid w:val="00451B24"/>
    <w:rsid w:val="004546FF"/>
    <w:rsid w:val="00492A0F"/>
    <w:rsid w:val="00493177"/>
    <w:rsid w:val="004B0BD5"/>
    <w:rsid w:val="00570CDD"/>
    <w:rsid w:val="00574406"/>
    <w:rsid w:val="0058038D"/>
    <w:rsid w:val="00580B9B"/>
    <w:rsid w:val="00583FB9"/>
    <w:rsid w:val="005C0494"/>
    <w:rsid w:val="005C28C5"/>
    <w:rsid w:val="005C4F92"/>
    <w:rsid w:val="005E4A4E"/>
    <w:rsid w:val="005F4961"/>
    <w:rsid w:val="0060023A"/>
    <w:rsid w:val="00632954"/>
    <w:rsid w:val="006460D3"/>
    <w:rsid w:val="006928AE"/>
    <w:rsid w:val="006940D6"/>
    <w:rsid w:val="00695B78"/>
    <w:rsid w:val="006A47E1"/>
    <w:rsid w:val="006A650D"/>
    <w:rsid w:val="006B4A6D"/>
    <w:rsid w:val="006C14D2"/>
    <w:rsid w:val="00701DF9"/>
    <w:rsid w:val="00715D94"/>
    <w:rsid w:val="00790CA4"/>
    <w:rsid w:val="0079271A"/>
    <w:rsid w:val="007B2CF7"/>
    <w:rsid w:val="007E391E"/>
    <w:rsid w:val="007E7EC9"/>
    <w:rsid w:val="00831ACF"/>
    <w:rsid w:val="00845246"/>
    <w:rsid w:val="0085239A"/>
    <w:rsid w:val="0087692B"/>
    <w:rsid w:val="0088424F"/>
    <w:rsid w:val="00895E3E"/>
    <w:rsid w:val="00896E84"/>
    <w:rsid w:val="008B6941"/>
    <w:rsid w:val="008B7B3E"/>
    <w:rsid w:val="00944A15"/>
    <w:rsid w:val="0095566E"/>
    <w:rsid w:val="00970F49"/>
    <w:rsid w:val="00984A6B"/>
    <w:rsid w:val="009A0257"/>
    <w:rsid w:val="009B74B7"/>
    <w:rsid w:val="009C660D"/>
    <w:rsid w:val="009D53DB"/>
    <w:rsid w:val="00A05E85"/>
    <w:rsid w:val="00A334AB"/>
    <w:rsid w:val="00A559CD"/>
    <w:rsid w:val="00A60BAC"/>
    <w:rsid w:val="00A633E8"/>
    <w:rsid w:val="00A7075F"/>
    <w:rsid w:val="00A820DE"/>
    <w:rsid w:val="00A9007D"/>
    <w:rsid w:val="00A9360D"/>
    <w:rsid w:val="00A93EF5"/>
    <w:rsid w:val="00B01034"/>
    <w:rsid w:val="00B02008"/>
    <w:rsid w:val="00B159F2"/>
    <w:rsid w:val="00B2100C"/>
    <w:rsid w:val="00B42A87"/>
    <w:rsid w:val="00B51B0B"/>
    <w:rsid w:val="00B83662"/>
    <w:rsid w:val="00BC77DA"/>
    <w:rsid w:val="00BF23AC"/>
    <w:rsid w:val="00C30D18"/>
    <w:rsid w:val="00C77B6E"/>
    <w:rsid w:val="00CA0790"/>
    <w:rsid w:val="00CA517D"/>
    <w:rsid w:val="00CB16A3"/>
    <w:rsid w:val="00CE2325"/>
    <w:rsid w:val="00D154E8"/>
    <w:rsid w:val="00D226FA"/>
    <w:rsid w:val="00D338C6"/>
    <w:rsid w:val="00D72E2F"/>
    <w:rsid w:val="00D75DFB"/>
    <w:rsid w:val="00D879CB"/>
    <w:rsid w:val="00DB3F96"/>
    <w:rsid w:val="00DB61CC"/>
    <w:rsid w:val="00DC310F"/>
    <w:rsid w:val="00DD2FCF"/>
    <w:rsid w:val="00DD4DE2"/>
    <w:rsid w:val="00DE66BC"/>
    <w:rsid w:val="00DE6F46"/>
    <w:rsid w:val="00E37052"/>
    <w:rsid w:val="00E53440"/>
    <w:rsid w:val="00E85943"/>
    <w:rsid w:val="00E873CC"/>
    <w:rsid w:val="00EF5DA1"/>
    <w:rsid w:val="00F35FAA"/>
    <w:rsid w:val="00F825FE"/>
    <w:rsid w:val="00FA7041"/>
    <w:rsid w:val="00FB6C1C"/>
    <w:rsid w:val="00FC5142"/>
    <w:rsid w:val="00FF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A9DE7"/>
  <w15:chartTrackingRefBased/>
  <w15:docId w15:val="{167B099D-4866-734B-B404-72330E28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A2A2A" w:themeColor="text2"/>
        <w:sz w:val="22"/>
        <w:szCs w:val="22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559CD"/>
    <w:rPr>
      <w:rFonts w:ascii="Azo Sans Lt" w:hAnsi="Azo Sans 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7713"/>
    <w:pPr>
      <w:keepNext/>
      <w:spacing w:after="720" w:line="240" w:lineRule="auto"/>
      <w:contextualSpacing/>
      <w:outlineLvl w:val="0"/>
    </w:pPr>
    <w:rPr>
      <w:rFonts w:eastAsiaTheme="majorEastAsia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59CD"/>
    <w:pPr>
      <w:keepNext/>
      <w:keepLines/>
      <w:spacing w:after="320" w:line="240" w:lineRule="auto"/>
      <w:contextualSpacing/>
      <w:outlineLvl w:val="1"/>
    </w:pPr>
    <w:rPr>
      <w:rFonts w:ascii="Azo Sans Md" w:eastAsiaTheme="majorEastAsia" w:hAnsi="Azo Sans Md" w:cstheme="majorBidi"/>
      <w:bCs/>
      <w:color w:val="FBA824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59CD"/>
    <w:pPr>
      <w:keepNext/>
      <w:keepLines/>
      <w:spacing w:after="320" w:line="240" w:lineRule="auto"/>
      <w:contextualSpacing/>
      <w:outlineLvl w:val="2"/>
    </w:pPr>
    <w:rPr>
      <w:rFonts w:ascii="Azo Sans" w:eastAsiaTheme="majorEastAsia" w:hAnsi="Azo Sans" w:cstheme="majorBidi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59CD"/>
    <w:pPr>
      <w:keepNext/>
      <w:keepLines/>
      <w:spacing w:after="320" w:line="240" w:lineRule="auto"/>
      <w:contextualSpacing/>
      <w:outlineLvl w:val="3"/>
    </w:pPr>
    <w:rPr>
      <w:rFonts w:ascii="Azo Sans" w:eastAsiaTheme="majorEastAsia" w:hAnsi="Azo Sans" w:cstheme="majorBidi"/>
      <w:i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32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949494" w:themeColor="text2" w:themeTint="80"/>
      <w:sz w:val="3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pBdr>
        <w:top w:val="single" w:sz="12" w:space="12" w:color="2A2A2A" w:themeColor="text2"/>
      </w:pBdr>
      <w:spacing w:after="320" w:line="240" w:lineRule="auto"/>
      <w:contextualSpacing/>
      <w:outlineLvl w:val="5"/>
    </w:pPr>
    <w:rPr>
      <w:rFonts w:asciiTheme="majorHAnsi" w:eastAsiaTheme="majorEastAsia" w:hAnsiTheme="majorHAnsi" w:cstheme="majorBidi"/>
      <w:b/>
      <w:color w:val="E09B3B" w:themeColor="accent1"/>
      <w:sz w:val="3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after="240" w:line="240" w:lineRule="auto"/>
      <w:contextualSpacing/>
      <w:outlineLvl w:val="6"/>
    </w:pPr>
    <w:rPr>
      <w:rFonts w:asciiTheme="majorHAnsi" w:eastAsiaTheme="majorEastAsia" w:hAnsiTheme="majorHAnsi" w:cstheme="majorBidi"/>
      <w:b/>
      <w:iCs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240" w:line="240" w:lineRule="auto"/>
      <w:contextualSpacing/>
      <w:outlineLvl w:val="7"/>
    </w:pPr>
    <w:rPr>
      <w:rFonts w:asciiTheme="majorHAnsi" w:eastAsiaTheme="majorEastAsia" w:hAnsiTheme="majorHAnsi" w:cstheme="majorBidi"/>
      <w:b/>
      <w:i/>
      <w:sz w:val="3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24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949494" w:themeColor="text2" w:themeTint="80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1C7713"/>
    <w:pPr>
      <w:spacing w:after="0" w:line="240" w:lineRule="auto"/>
    </w:pPr>
    <w:rPr>
      <w:color w:val="919191"/>
    </w:rPr>
  </w:style>
  <w:style w:type="character" w:customStyle="1" w:styleId="FooterChar">
    <w:name w:val="Footer Char"/>
    <w:basedOn w:val="DefaultParagraphFont"/>
    <w:link w:val="Footer"/>
    <w:uiPriority w:val="99"/>
    <w:rsid w:val="001C7713"/>
    <w:rPr>
      <w:rFonts w:ascii="Myriad Pro Light" w:hAnsi="Myriad Pro Light"/>
      <w:color w:val="919191"/>
    </w:rPr>
  </w:style>
  <w:style w:type="character" w:customStyle="1" w:styleId="Heading1Char">
    <w:name w:val="Heading 1 Char"/>
    <w:basedOn w:val="DefaultParagraphFont"/>
    <w:link w:val="Heading1"/>
    <w:uiPriority w:val="9"/>
    <w:rsid w:val="001C7713"/>
    <w:rPr>
      <w:rFonts w:ascii="Myriad Pro Light" w:eastAsiaTheme="majorEastAsia" w:hAnsi="Myriad Pro Light" w:cstheme="majorBidi"/>
      <w:sz w:val="8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59CD"/>
    <w:rPr>
      <w:rFonts w:ascii="Azo Sans Md" w:eastAsiaTheme="majorEastAsia" w:hAnsi="Azo Sans Md" w:cstheme="majorBidi"/>
      <w:bCs/>
      <w:color w:val="FBA824"/>
      <w:sz w:val="38"/>
      <w:szCs w:val="26"/>
    </w:rPr>
  </w:style>
  <w:style w:type="paragraph" w:styleId="ListBullet">
    <w:name w:val="List Bullet"/>
    <w:basedOn w:val="Normal"/>
    <w:uiPriority w:val="10"/>
    <w:qFormat/>
    <w:rsid w:val="001C7713"/>
    <w:pPr>
      <w:numPr>
        <w:numId w:val="7"/>
      </w:numPr>
      <w:tabs>
        <w:tab w:val="clear" w:pos="389"/>
        <w:tab w:val="left" w:pos="227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</w:tabs>
      <w:spacing w:after="120"/>
      <w:ind w:left="227" w:hanging="227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pPr>
      <w:spacing w:before="400" w:after="520"/>
      <w:contextualSpacing/>
    </w:pPr>
    <w:rPr>
      <w:b/>
      <w:iCs/>
      <w:sz w:val="5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Cs/>
      <w:sz w:val="56"/>
    </w:rPr>
  </w:style>
  <w:style w:type="table" w:customStyle="1" w:styleId="ModernPaper">
    <w:name w:val="Modern Paper"/>
    <w:basedOn w:val="TableNormal"/>
    <w:uiPriority w:val="99"/>
    <w:pPr>
      <w:spacing w:before="200" w:line="240" w:lineRule="auto"/>
    </w:pPr>
    <w:tblPr>
      <w:tblBorders>
        <w:insideH w:val="single" w:sz="8" w:space="0" w:color="2A2A2A" w:themeColor="text2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="480" w:beforeAutospacing="0" w:afterLines="0" w:after="360" w:afterAutospacing="0" w:line="216" w:lineRule="auto"/>
        <w:contextualSpacing w:val="0"/>
      </w:pPr>
      <w:rPr>
        <w:rFonts w:asciiTheme="majorHAnsi" w:hAnsiTheme="majorHAnsi"/>
        <w:b/>
        <w:i w:val="0"/>
        <w:color w:val="E09B3B" w:themeColor="accent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2A2A2A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customStyle="1" w:styleId="Heading3Char">
    <w:name w:val="Heading 3 Char"/>
    <w:basedOn w:val="DefaultParagraphFont"/>
    <w:link w:val="Heading3"/>
    <w:uiPriority w:val="9"/>
    <w:rsid w:val="00A559CD"/>
    <w:rPr>
      <w:rFonts w:ascii="Azo Sans" w:eastAsiaTheme="majorEastAsia" w:hAnsi="Azo Sans" w:cstheme="majorBidi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559CD"/>
    <w:rPr>
      <w:rFonts w:ascii="Azo Sans" w:eastAsiaTheme="majorEastAsia" w:hAnsi="Azo Sans" w:cstheme="majorBidi"/>
      <w:i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olor w:val="949494" w:themeColor="text2" w:themeTint="80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E09B3B" w:themeColor="accent1"/>
      <w:sz w:val="3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olor w:val="949494" w:themeColor="text2" w:themeTint="80"/>
      <w:sz w:val="32"/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E09B3B" w:themeColor="accent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E09B3B" w:themeColor="accent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A2A2A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A2A2A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contextualSpacing/>
    </w:pPr>
    <w:rPr>
      <w:i/>
      <w:iCs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/>
      <w:outlineLvl w:val="9"/>
    </w:p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after="480" w:line="240" w:lineRule="auto"/>
      <w:contextualSpacing/>
    </w:pPr>
    <w:rPr>
      <w:rFonts w:asciiTheme="majorHAnsi" w:eastAsiaTheme="majorEastAsia" w:hAnsiTheme="majorHAnsi" w:cstheme="majorBidi"/>
      <w:b/>
      <w:kern w:val="28"/>
      <w:sz w:val="1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kern w:val="28"/>
      <w:sz w:val="140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200" w:line="240" w:lineRule="auto"/>
      <w:contextualSpacing/>
    </w:pPr>
    <w:rPr>
      <w:rFonts w:eastAsiaTheme="minorEastAsia"/>
      <w:b/>
      <w:color w:val="E09B3B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b/>
      <w:color w:val="E09B3B" w:themeColor="accent1"/>
      <w:sz w:val="56"/>
      <w:szCs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2A2A2A" w:themeColor="text2"/>
    </w:rPr>
  </w:style>
  <w:style w:type="paragraph" w:styleId="Quote">
    <w:name w:val="Quote"/>
    <w:basedOn w:val="Normal"/>
    <w:next w:val="Normal"/>
    <w:link w:val="QuoteChar"/>
    <w:uiPriority w:val="29"/>
    <w:unhideWhenUsed/>
    <w:qFormat/>
    <w:pPr>
      <w:spacing w:before="360" w:after="360"/>
      <w:contextualSpacing/>
    </w:pPr>
    <w:rPr>
      <w:iCs/>
      <w:sz w:val="60"/>
    </w:rPr>
  </w:style>
  <w:style w:type="character" w:customStyle="1" w:styleId="QuoteChar">
    <w:name w:val="Quote Char"/>
    <w:basedOn w:val="DefaultParagraphFont"/>
    <w:link w:val="Quote"/>
    <w:uiPriority w:val="29"/>
    <w:rPr>
      <w:iCs/>
      <w:sz w:val="60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1"/>
    <w:qFormat/>
    <w:rsid w:val="001C7713"/>
    <w:pPr>
      <w:numPr>
        <w:numId w:val="6"/>
      </w:numPr>
      <w:tabs>
        <w:tab w:val="left" w:pos="227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</w:tabs>
      <w:spacing w:after="120"/>
    </w:pPr>
  </w:style>
  <w:style w:type="paragraph" w:styleId="BlockText">
    <w:name w:val="Block Text"/>
    <w:basedOn w:val="Normal"/>
    <w:uiPriority w:val="31"/>
    <w:unhideWhenUsed/>
    <w:pPr>
      <w:spacing w:before="360" w:after="360"/>
    </w:pPr>
    <w:rPr>
      <w:rFonts w:eastAsiaTheme="minorEastAsia"/>
      <w:iCs/>
      <w:color w:val="3E3E3E" w:themeColor="text2" w:themeTint="E6"/>
      <w:sz w:val="28"/>
    </w:rPr>
  </w:style>
  <w:style w:type="paragraph" w:styleId="ListParagraph">
    <w:name w:val="List Paragraph"/>
    <w:basedOn w:val="Normal"/>
    <w:uiPriority w:val="34"/>
    <w:unhideWhenUsed/>
    <w:qFormat/>
    <w:rsid w:val="00391DE9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1D3C66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D3C66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D3C66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D3C66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D3C6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D3C6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D3C66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D3C66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D3C66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D3C66"/>
    <w:rPr>
      <w:color w:val="847B97" w:themeColor="hyperlink"/>
      <w:u w:val="single"/>
    </w:rPr>
  </w:style>
  <w:style w:type="paragraph" w:customStyle="1" w:styleId="Heading2notindexed">
    <w:name w:val="Heading 2 notindexed"/>
    <w:basedOn w:val="Heading2"/>
    <w:qFormat/>
    <w:rsid w:val="00583FB9"/>
    <w:rPr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51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517D"/>
    <w:rPr>
      <w:rFonts w:ascii="Azo Sans Lt" w:hAnsi="Azo Sans L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517D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B15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connect.nustem.uk/" TargetMode="Externa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mailto:jonathan.sanderson@northumbria.ac.u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image" Target="media/image15.png"/><Relationship Id="rId10" Type="http://schemas.openxmlformats.org/officeDocument/2006/relationships/image" Target="media/image1.emf"/><Relationship Id="rId19" Type="http://schemas.openxmlformats.org/officeDocument/2006/relationships/image" Target="media/image8.jpeg"/><Relationship Id="rId31" Type="http://schemas.openxmlformats.org/officeDocument/2006/relationships/hyperlink" Target="https://nustem.uk/connec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yperlink" Target="https://nustem.uk/connect" TargetMode="External"/><Relationship Id="rId30" Type="http://schemas.openxmlformats.org/officeDocument/2006/relationships/hyperlink" Target="https://nustem.uk/connect" TargetMode="Externa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gp8/Library/Group%20Containers/UBF8T346G9.Office/User%20Content.localized/Templates.localized/NUSTEM%20template%20Azo%20Sans.dotx" TargetMode="Externa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2A2A2A"/>
      </a:dk2>
      <a:lt2>
        <a:srgbClr val="F9F4EE"/>
      </a:lt2>
      <a:accent1>
        <a:srgbClr val="E09B3B"/>
      </a:accent1>
      <a:accent2>
        <a:srgbClr val="487B97"/>
      </a:accent2>
      <a:accent3>
        <a:srgbClr val="847B97"/>
      </a:accent3>
      <a:accent4>
        <a:srgbClr val="D96362"/>
      </a:accent4>
      <a:accent5>
        <a:srgbClr val="2B8073"/>
      </a:accent5>
      <a:accent6>
        <a:srgbClr val="B09C7D"/>
      </a:accent6>
      <a:hlink>
        <a:srgbClr val="847B97"/>
      </a:hlink>
      <a:folHlink>
        <a:srgbClr val="487B97"/>
      </a:folHlink>
    </a:clrScheme>
    <a:fontScheme name="Custom 9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0816F5ED02D45BC8D5D9322D36C4E" ma:contentTypeVersion="13" ma:contentTypeDescription="Create a new document." ma:contentTypeScope="" ma:versionID="4eb2e069131c11757e6b3b90b859f964">
  <xsd:schema xmlns:xsd="http://www.w3.org/2001/XMLSchema" xmlns:xs="http://www.w3.org/2001/XMLSchema" xmlns:p="http://schemas.microsoft.com/office/2006/metadata/properties" xmlns:ns2="69492c37-2d49-40f8-8a9f-5b146c6b0398" xmlns:ns3="76d3f72e-3768-499c-b37e-fbb8b8bd0ef2" targetNamespace="http://schemas.microsoft.com/office/2006/metadata/properties" ma:root="true" ma:fieldsID="c43fd5448b3b93930893f5cfe69994b9" ns2:_="" ns3:_="">
    <xsd:import namespace="69492c37-2d49-40f8-8a9f-5b146c6b0398"/>
    <xsd:import namespace="76d3f72e-3768-499c-b37e-fbb8b8bd0e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492c37-2d49-40f8-8a9f-5b146c6b0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3f72e-3768-499c-b37e-fbb8b8bd0ef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B5E939-0DB2-4F78-98C1-D09EC90A65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C55CDB-2851-4DEF-91F7-56CB9AACDD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F16273-A330-42F3-8625-215E279906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492c37-2d49-40f8-8a9f-5b146c6b0398"/>
    <ds:schemaRef ds:uri="76d3f72e-3768-499c-b37e-fbb8b8bd0e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NUSTEM template Azo Sans.dotx</Template>
  <TotalTime>103</TotalTime>
  <Pages>7</Pages>
  <Words>1298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Jonathan Sanderson</cp:lastModifiedBy>
  <cp:revision>108</cp:revision>
  <cp:lastPrinted>2022-03-30T11:05:00Z</cp:lastPrinted>
  <dcterms:created xsi:type="dcterms:W3CDTF">2022-03-30T09:04:00Z</dcterms:created>
  <dcterms:modified xsi:type="dcterms:W3CDTF">2022-05-18T10:16:00Z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TF10002028</vt:lpwstr>
  </property>
  <property fmtid="{D5CDD505-2E9C-101B-9397-08002B2CF9AE}" pid="3" name="ContentTypeId">
    <vt:lpwstr>0x010100D930816F5ED02D45BC8D5D9322D36C4E</vt:lpwstr>
  </property>
</Properties>
</file>